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ind w:firstLine="0" w:firstLineChars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2020年许昌市智能制造示范企业名单公示</w:t>
      </w:r>
    </w:p>
    <w:p>
      <w:pPr>
        <w:pStyle w:val="7"/>
        <w:spacing w:beforeLines="50" w:line="6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7"/>
        <w:spacing w:beforeLines="50" w:line="600" w:lineRule="exact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各县（市、区）工业和信息化部门，有关单位：</w:t>
      </w:r>
    </w:p>
    <w:p>
      <w:pPr>
        <w:pStyle w:val="3"/>
        <w:shd w:val="clear" w:color="auto" w:fill="FFFFFF"/>
        <w:spacing w:before="0" w:beforeAutospacing="0" w:after="0" w:afterAutospacing="0"/>
        <w:ind w:firstLine="64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为进一步落实《河南省智能制造和工业互联网发展三年行动计划（2018—2020年）》（豫政〔2018〕14号），发挥标杆企业示范和带动作用，复制推广先进经验和成功模式，促进制造业高质量发展，</w:t>
      </w:r>
      <w:r>
        <w:rPr>
          <w:rFonts w:hint="eastAsia" w:ascii="仿宋_GB2312" w:hAnsi="仿宋" w:eastAsia="仿宋_GB2312" w:cs="仿宋"/>
          <w:sz w:val="32"/>
          <w:szCs w:val="32"/>
        </w:rPr>
        <w:t>许昌市工信局结合全市重点企业本年度智能制造示范创建、项目建设、智改投资等相关情况，经过综合评估、县（市、区）工信部门推荐、网上公示等程序，拟确定联桥科技有限公司等44家企业为2020年许昌市智能制造示范企业，现将名单予以公示（见附件）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如有异议，请在公示期内以书面形式向市工业和信息化局反映。</w:t>
      </w:r>
    </w:p>
    <w:p>
      <w:pPr>
        <w:pStyle w:val="3"/>
        <w:shd w:val="clear" w:color="auto" w:fill="FFFFFF"/>
        <w:spacing w:before="0" w:beforeAutospacing="0" w:after="0" w:afterAutospacing="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公示时间：2020年12月2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日至12月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监督电话：0374－2962169</w:t>
      </w:r>
    </w:p>
    <w:p>
      <w:pPr>
        <w:pStyle w:val="3"/>
        <w:shd w:val="clear" w:color="auto" w:fill="FFFFFF"/>
        <w:spacing w:before="0" w:beforeAutospacing="0" w:after="0" w:afterAutospacing="0"/>
        <w:ind w:firstLine="63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邮 箱：</w:t>
      </w:r>
      <w:r>
        <w:fldChar w:fldCharType="begin"/>
      </w:r>
      <w:r>
        <w:instrText xml:space="preserve"> HYPERLINK "mailto:xcsgxjcrb@126.com" </w:instrText>
      </w:r>
      <w:r>
        <w:fldChar w:fldCharType="separate"/>
      </w:r>
      <w:r>
        <w:rPr>
          <w:rStyle w:val="6"/>
          <w:rFonts w:hint="eastAsia" w:ascii="仿宋_GB2312" w:hAnsi="微软雅黑" w:eastAsia="仿宋_GB2312"/>
          <w:sz w:val="32"/>
          <w:szCs w:val="32"/>
        </w:rPr>
        <w:t>xcsgxjcrb@126.com</w:t>
      </w:r>
      <w:r>
        <w:rPr>
          <w:rStyle w:val="6"/>
          <w:rFonts w:hint="eastAsia" w:ascii="仿宋_GB2312" w:hAnsi="微软雅黑" w:eastAsia="仿宋_GB2312"/>
          <w:sz w:val="32"/>
          <w:szCs w:val="32"/>
        </w:rPr>
        <w:fldChar w:fldCharType="end"/>
      </w:r>
    </w:p>
    <w:p>
      <w:pPr>
        <w:pStyle w:val="3"/>
        <w:shd w:val="clear" w:color="auto" w:fill="FFFFFF"/>
        <w:spacing w:before="0" w:beforeAutospacing="0" w:after="0" w:afterAutospacing="0"/>
        <w:ind w:firstLine="63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地址：许昌市建安大道1516号市政府9号楼9127室</w:t>
      </w:r>
    </w:p>
    <w:p>
      <w:pPr>
        <w:pStyle w:val="3"/>
        <w:shd w:val="clear" w:color="auto" w:fill="FFFFFF"/>
        <w:spacing w:before="0" w:beforeAutospacing="0" w:after="0" w:afterAutospacing="0"/>
        <w:ind w:firstLine="630"/>
        <w:textAlignment w:val="top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</w:t>
      </w:r>
      <w:r>
        <w:rPr>
          <w:rFonts w:hint="eastAsia" w:ascii="微软雅黑" w:hAnsi="微软雅黑" w:eastAsia="微软雅黑"/>
          <w:color w:val="000000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2020年许昌市智能制造示范企业名单</w:t>
      </w:r>
    </w:p>
    <w:p>
      <w:pPr>
        <w:pStyle w:val="7"/>
        <w:widowControl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7"/>
        <w:widowControl/>
        <w:spacing w:line="600" w:lineRule="exact"/>
        <w:ind w:firstLine="4480" w:firstLineChars="1400"/>
        <w:rPr>
          <w:rFonts w:ascii="仿宋_GB2312" w:hAnsi="仿宋" w:eastAsia="仿宋_GB2312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2020年12月2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  件</w:t>
      </w:r>
    </w:p>
    <w:p>
      <w:pPr>
        <w:widowControl/>
        <w:adjustRightInd w:val="0"/>
        <w:snapToGrid w:val="0"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0"/>
          <w:szCs w:val="40"/>
        </w:rPr>
      </w:pPr>
    </w:p>
    <w:p>
      <w:pPr>
        <w:widowControl/>
        <w:adjustRightInd w:val="0"/>
        <w:snapToGrid w:val="0"/>
        <w:jc w:val="center"/>
        <w:textAlignment w:val="center"/>
        <w:rPr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2020年许昌市智能制造示范企业名单</w:t>
      </w: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6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河南源洪电气有限公司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永益同丰智能科技有限公司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河南红东方化工股份有限公司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河南瑞贝卡发制品股份有限公司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许昌浩天纤维有限公司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河南沃正实业有限公司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禹州市开元新型建材有限公司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禹州市盛世节能材料有限公司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河南省湖波灵威水泥集团有限责任公司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禹州市方鑫矿山建材有限公司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禹州市鑫利祥建材有限公司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禹州市声威建材有限公司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许昌恒达杭萧建筑科技有限公司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许昌瑞鹏兴业科技有限公司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维秘特生物科技有限公司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河南帅武实业有限公司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鄢陵县金源木业有限公司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河南凯豫纺织服饰有限公司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鄢陵复生纺织厂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鄢陵陵塔水泥有限责任公司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鄢陵建业绿色基地建设有限公司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河南帷幄电气有限公司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百正药业股份有限公司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河南万里交通科技集团股份有限公司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河南路太养路机械股份有限公司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许昌纪年电气技术有限公司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许昌市旺能环保科技有限公司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许昌远方工贸有限公司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许昌美特桥架股份有限公司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许继时代技术有限公司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许继电气股份有限公司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河南卓宇蜂业有限公司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河南蓝电智能科技股份有限公司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河南四达电力设备股份有限公司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河南易和电器有限公司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河南金拇指防水科技股份有限公司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许昌裕同印刷包装有限公司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河南富东懿电子科技有限公司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河南新天地药业股份有限公司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河南万顺包装材料有限公司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河南鸿昌电子有限公司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河南洛多卫浴有限公司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河南云特智能服装有限公司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A32860"/>
    <w:rsid w:val="000E781B"/>
    <w:rsid w:val="001B5943"/>
    <w:rsid w:val="002E0EED"/>
    <w:rsid w:val="003D72E0"/>
    <w:rsid w:val="003F0A7F"/>
    <w:rsid w:val="003F42B1"/>
    <w:rsid w:val="00582868"/>
    <w:rsid w:val="00666ECB"/>
    <w:rsid w:val="007B2784"/>
    <w:rsid w:val="008C444F"/>
    <w:rsid w:val="009E5327"/>
    <w:rsid w:val="00F864DA"/>
    <w:rsid w:val="0421790E"/>
    <w:rsid w:val="0423577C"/>
    <w:rsid w:val="057208E3"/>
    <w:rsid w:val="10757855"/>
    <w:rsid w:val="15A32860"/>
    <w:rsid w:val="3A832D20"/>
    <w:rsid w:val="6B547788"/>
    <w:rsid w:val="708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1043</Characters>
  <Lines>8</Lines>
  <Paragraphs>2</Paragraphs>
  <TotalTime>1</TotalTime>
  <ScaleCrop>false</ScaleCrop>
  <LinksUpToDate>false</LinksUpToDate>
  <CharactersWithSpaces>1223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2020-12-25T07:16:00Z</dcterms:created>
  <dc:creator>ph</dc:creator>
  <cp:lastModifiedBy>liulw</cp:lastModifiedBy>
  <cp:lastPrinted>2020-12-25T06:59:00Z</cp:lastPrinted>
  <dcterms:modified xsi:type="dcterms:W3CDTF">2020-12-25T07:24:01Z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