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57E58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44"/>
          <w:szCs w:val="44"/>
          <w:lang w:eastAsia="zh-CN"/>
        </w:rPr>
      </w:pPr>
    </w:p>
    <w:p w14:paraId="2E40A10C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44"/>
          <w:szCs w:val="44"/>
          <w:lang w:eastAsia="zh-CN"/>
        </w:rPr>
      </w:pPr>
    </w:p>
    <w:p w14:paraId="486E76BD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</w:pPr>
    </w:p>
    <w:p w14:paraId="7690B742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关于举办第十一届“创客中国”河南省中小企业创新创业大赛许昌市分赛的通知</w:t>
      </w:r>
    </w:p>
    <w:p w14:paraId="649C301A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6BEA46D1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各县（市、区）工业和信息化主管部门：</w:t>
      </w:r>
    </w:p>
    <w:p w14:paraId="30DAA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" w:right="1" w:firstLine="648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70707"/>
          <w:spacing w:val="13"/>
          <w:sz w:val="32"/>
          <w:szCs w:val="32"/>
        </w:rPr>
        <w:t>为深入贯彻落实党中央、国务院和省委、省政府关于促进中</w:t>
      </w:r>
      <w:r>
        <w:rPr>
          <w:rFonts w:hint="eastAsia" w:ascii="仿宋_GB2312" w:hAnsi="仿宋_GB2312" w:eastAsia="仿宋_GB2312" w:cs="仿宋_GB2312"/>
          <w:color w:val="070707"/>
          <w:spacing w:val="-4"/>
          <w:sz w:val="32"/>
          <w:szCs w:val="32"/>
        </w:rPr>
        <w:t>小企业高质量发展的决策部署，聚焦“1+2+4+N”目标</w:t>
      </w:r>
      <w:r>
        <w:rPr>
          <w:rFonts w:hint="eastAsia" w:ascii="仿宋_GB2312" w:hAnsi="仿宋_GB2312" w:eastAsia="仿宋_GB2312" w:cs="仿宋_GB2312"/>
          <w:color w:val="070707"/>
          <w:spacing w:val="-5"/>
          <w:sz w:val="32"/>
          <w:szCs w:val="32"/>
        </w:rPr>
        <w:t>任务体系，持</w:t>
      </w:r>
      <w:r>
        <w:rPr>
          <w:rFonts w:hint="eastAsia" w:ascii="仿宋_GB2312" w:hAnsi="仿宋_GB2312" w:eastAsia="仿宋_GB2312" w:cs="仿宋_GB2312"/>
          <w:color w:val="070707"/>
          <w:spacing w:val="13"/>
          <w:sz w:val="32"/>
          <w:szCs w:val="32"/>
        </w:rPr>
        <w:t>续提升中小企业创新能力和专业化水平，加强原始创新和关键核心技术攻关，推动科技创新和产业创新深度融合，促进中小企业</w:t>
      </w:r>
      <w:r>
        <w:rPr>
          <w:rFonts w:hint="eastAsia" w:ascii="仿宋_GB2312" w:hAnsi="仿宋_GB2312" w:eastAsia="仿宋_GB2312" w:cs="仿宋_GB2312"/>
          <w:color w:val="070707"/>
          <w:spacing w:val="7"/>
          <w:sz w:val="32"/>
          <w:szCs w:val="32"/>
        </w:rPr>
        <w:t>专精特新发展，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河南省工业和信息化厅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kern w:val="2"/>
          <w:sz w:val="32"/>
          <w:szCs w:val="32"/>
          <w:lang w:val="en-US" w:eastAsia="zh-CN" w:bidi="ar-SA"/>
        </w:rPr>
        <w:t>关于举办第十一届“创客中国”河南省中小企业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创新创业大赛的通知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豫工信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企业〔202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精神，市工业和信息化局决定举办第十一届“创客中国”河南省中小企业创新创业大赛许昌市分赛（以下简称大赛）。现将有关事项通知如下：</w:t>
      </w:r>
    </w:p>
    <w:p w14:paraId="7CB89DF3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Style w:val="10"/>
          <w:rFonts w:hint="eastAsia" w:ascii="黑体" w:hAnsi="黑体" w:eastAsia="黑体" w:cs="黑体"/>
          <w:b w:val="0"/>
          <w:sz w:val="32"/>
          <w:szCs w:val="32"/>
        </w:rPr>
      </w:pPr>
      <w:r>
        <w:rPr>
          <w:rStyle w:val="10"/>
          <w:rFonts w:hint="eastAsia" w:ascii="黑体" w:hAnsi="黑体" w:eastAsia="黑体" w:cs="黑体"/>
          <w:b w:val="0"/>
          <w:color w:val="000000"/>
          <w:sz w:val="32"/>
          <w:szCs w:val="32"/>
        </w:rPr>
        <w:t>一、</w:t>
      </w:r>
      <w:r>
        <w:rPr>
          <w:rStyle w:val="10"/>
          <w:rFonts w:hint="eastAsia" w:ascii="黑体" w:hAnsi="黑体" w:eastAsia="黑体" w:cs="黑体"/>
          <w:b w:val="0"/>
          <w:color w:val="000000"/>
          <w:sz w:val="32"/>
          <w:szCs w:val="32"/>
          <w:lang w:eastAsia="zh-CN"/>
        </w:rPr>
        <w:t>大赛</w:t>
      </w:r>
      <w:r>
        <w:rPr>
          <w:rStyle w:val="10"/>
          <w:rFonts w:hint="eastAsia" w:ascii="黑体" w:hAnsi="黑体" w:eastAsia="黑体" w:cs="黑体"/>
          <w:b w:val="0"/>
          <w:color w:val="000000"/>
          <w:sz w:val="32"/>
          <w:szCs w:val="32"/>
        </w:rPr>
        <w:t>主旨</w:t>
      </w:r>
    </w:p>
    <w:p w14:paraId="719A1FF0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64" w:firstLineChars="200"/>
        <w:jc w:val="both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围绕产业链 部署创新链 配置资金链</w:t>
      </w:r>
      <w:r>
        <w:rPr>
          <w:rFonts w:hint="eastAsia" w:ascii="仿宋_GB2312" w:hAnsi="仿宋_GB2312" w:eastAsia="仿宋_GB2312" w:cs="仿宋_GB2312"/>
          <w:spacing w:val="3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培育人才链</w:t>
      </w:r>
    </w:p>
    <w:p w14:paraId="046C0838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Style w:val="10"/>
          <w:rFonts w:hint="eastAsia" w:ascii="黑体" w:hAnsi="黑体" w:eastAsia="黑体" w:cs="黑体"/>
          <w:b w:val="0"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 w:cs="黑体"/>
          <w:b w:val="0"/>
          <w:color w:val="000000"/>
          <w:sz w:val="32"/>
          <w:szCs w:val="32"/>
        </w:rPr>
        <w:t>二、</w:t>
      </w:r>
      <w:r>
        <w:rPr>
          <w:rStyle w:val="10"/>
          <w:rFonts w:hint="eastAsia" w:ascii="黑体" w:hAnsi="黑体" w:eastAsia="黑体" w:cs="黑体"/>
          <w:b w:val="0"/>
          <w:color w:val="000000"/>
          <w:sz w:val="32"/>
          <w:szCs w:val="32"/>
          <w:lang w:eastAsia="zh-CN"/>
        </w:rPr>
        <w:t>大赛</w:t>
      </w:r>
      <w:r>
        <w:rPr>
          <w:rStyle w:val="10"/>
          <w:rFonts w:hint="eastAsia" w:ascii="黑体" w:hAnsi="黑体" w:eastAsia="黑体" w:cs="黑体"/>
          <w:b w:val="0"/>
          <w:color w:val="000000"/>
          <w:sz w:val="32"/>
          <w:szCs w:val="32"/>
        </w:rPr>
        <w:t>时间</w:t>
      </w:r>
    </w:p>
    <w:p w14:paraId="7FBDEA62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Style w:val="10"/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202</w:t>
      </w:r>
      <w:r>
        <w:rPr>
          <w:rStyle w:val="10"/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>6</w:t>
      </w:r>
      <w:r>
        <w:rPr>
          <w:rStyle w:val="10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年</w:t>
      </w:r>
      <w:r>
        <w:rPr>
          <w:rStyle w:val="10"/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>7</w:t>
      </w:r>
      <w:r>
        <w:rPr>
          <w:rStyle w:val="10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月</w:t>
      </w:r>
      <w:r>
        <w:rPr>
          <w:rStyle w:val="10"/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>24日前完成，具体时间另行通知。</w:t>
      </w:r>
    </w:p>
    <w:p w14:paraId="3E494B2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 w:cs="黑体"/>
          <w:b w:val="0"/>
          <w:color w:val="000000"/>
          <w:sz w:val="32"/>
          <w:szCs w:val="32"/>
          <w:lang w:eastAsia="zh-CN"/>
        </w:rPr>
        <w:t>三、大赛</w:t>
      </w:r>
      <w:r>
        <w:rPr>
          <w:rStyle w:val="10"/>
          <w:rFonts w:hint="eastAsia" w:ascii="黑体" w:hAnsi="黑体" w:eastAsia="黑体" w:cs="黑体"/>
          <w:b w:val="0"/>
          <w:color w:val="000000"/>
          <w:sz w:val="32"/>
          <w:szCs w:val="32"/>
        </w:rPr>
        <w:t>目的</w:t>
      </w:r>
    </w:p>
    <w:p w14:paraId="4673AE7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64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激发创新潜力，集聚创业资源，</w:t>
      </w:r>
      <w:r>
        <w:rPr>
          <w:rFonts w:hint="eastAsia" w:ascii="仿宋_GB2312" w:hAnsi="仿宋_GB2312" w:eastAsia="仿宋_GB2312" w:cs="仿宋_GB2312"/>
          <w:spacing w:val="-7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营造创新创业氛围，</w:t>
      </w:r>
      <w:r>
        <w:rPr>
          <w:rFonts w:hint="eastAsia" w:ascii="仿宋_GB2312" w:hAnsi="仿宋_GB2312" w:eastAsia="仿宋_GB2312" w:cs="仿宋_GB2312"/>
          <w:color w:val="070707"/>
          <w:spacing w:val="6"/>
          <w:sz w:val="32"/>
          <w:szCs w:val="32"/>
        </w:rPr>
        <w:t>打造为</w:t>
      </w:r>
      <w:r>
        <w:rPr>
          <w:rFonts w:hint="eastAsia" w:ascii="仿宋_GB2312" w:hAnsi="仿宋_GB2312" w:eastAsia="仿宋_GB2312" w:cs="仿宋_GB2312"/>
          <w:color w:val="070707"/>
          <w:spacing w:val="8"/>
          <w:sz w:val="32"/>
          <w:szCs w:val="32"/>
        </w:rPr>
        <w:t>中小企业和创客团队提供交流展示、成果转化、产融对接</w:t>
      </w:r>
      <w:r>
        <w:rPr>
          <w:rFonts w:hint="eastAsia" w:ascii="仿宋_GB2312" w:hAnsi="仿宋_GB2312" w:eastAsia="仿宋_GB2312" w:cs="仿宋_GB2312"/>
          <w:color w:val="070707"/>
          <w:spacing w:val="7"/>
          <w:sz w:val="32"/>
          <w:szCs w:val="32"/>
        </w:rPr>
        <w:t>、协同</w:t>
      </w:r>
      <w:r>
        <w:rPr>
          <w:rFonts w:hint="eastAsia" w:ascii="仿宋_GB2312" w:hAnsi="仿宋_GB2312" w:eastAsia="仿宋_GB2312" w:cs="仿宋_GB2312"/>
          <w:color w:val="070707"/>
          <w:spacing w:val="10"/>
          <w:sz w:val="32"/>
          <w:szCs w:val="32"/>
        </w:rPr>
        <w:t>创新的平台</w:t>
      </w:r>
      <w:r>
        <w:rPr>
          <w:rFonts w:hint="eastAsia" w:ascii="仿宋_GB2312" w:hAnsi="仿宋_GB2312" w:eastAsia="仿宋_GB2312" w:cs="仿宋_GB2312"/>
          <w:color w:val="070707"/>
          <w:spacing w:val="1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70707"/>
          <w:spacing w:val="10"/>
          <w:sz w:val="32"/>
          <w:szCs w:val="32"/>
        </w:rPr>
        <w:t>发掘和培育一批优秀项</w:t>
      </w:r>
      <w:r>
        <w:rPr>
          <w:rFonts w:hint="eastAsia" w:ascii="仿宋_GB2312" w:hAnsi="仿宋_GB2312" w:eastAsia="仿宋_GB2312" w:cs="仿宋_GB2312"/>
          <w:color w:val="070707"/>
          <w:spacing w:val="9"/>
          <w:sz w:val="32"/>
          <w:szCs w:val="32"/>
        </w:rPr>
        <w:t>目、企业及创客团</w:t>
      </w:r>
      <w:r>
        <w:rPr>
          <w:rFonts w:hint="eastAsia" w:ascii="仿宋_GB2312" w:hAnsi="仿宋_GB2312" w:eastAsia="仿宋_GB2312" w:cs="仿宋_GB2312"/>
          <w:color w:val="070707"/>
          <w:spacing w:val="3"/>
          <w:sz w:val="32"/>
          <w:szCs w:val="32"/>
        </w:rPr>
        <w:t>队，建立健全优质中小企业主动发现机制，持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续完善“以赛促创”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培育体系；赋能优质初创企业发展壮大，</w:t>
      </w:r>
      <w:r>
        <w:rPr>
          <w:rFonts w:hint="eastAsia" w:ascii="仿宋_GB2312" w:hAnsi="仿宋_GB2312" w:eastAsia="仿宋_GB2312" w:cs="仿宋_GB2312"/>
          <w:color w:val="070707"/>
          <w:spacing w:val="10"/>
          <w:sz w:val="32"/>
          <w:szCs w:val="32"/>
        </w:rPr>
        <w:t>支持大中小</w:t>
      </w:r>
      <w:r>
        <w:rPr>
          <w:rFonts w:hint="eastAsia" w:ascii="仿宋_GB2312" w:hAnsi="仿宋_GB2312" w:eastAsia="仿宋_GB2312" w:cs="仿宋_GB2312"/>
          <w:color w:val="070707"/>
          <w:spacing w:val="9"/>
          <w:sz w:val="32"/>
          <w:szCs w:val="32"/>
        </w:rPr>
        <w:t>企业协同创</w:t>
      </w:r>
      <w:r>
        <w:rPr>
          <w:rFonts w:hint="eastAsia" w:ascii="仿宋_GB2312" w:hAnsi="仿宋_GB2312" w:eastAsia="仿宋_GB2312" w:cs="仿宋_GB2312"/>
          <w:color w:val="070707"/>
          <w:spacing w:val="10"/>
          <w:sz w:val="32"/>
          <w:szCs w:val="32"/>
        </w:rPr>
        <w:t>新，增强自主创新能力，不断催生新产品、新技术</w:t>
      </w:r>
      <w:r>
        <w:rPr>
          <w:rFonts w:hint="eastAsia" w:ascii="仿宋_GB2312" w:hAnsi="仿宋_GB2312" w:eastAsia="仿宋_GB2312" w:cs="仿宋_GB2312"/>
          <w:color w:val="070707"/>
          <w:spacing w:val="9"/>
          <w:sz w:val="32"/>
          <w:szCs w:val="32"/>
        </w:rPr>
        <w:t>、新模式和新</w:t>
      </w:r>
      <w:r>
        <w:rPr>
          <w:rFonts w:hint="eastAsia" w:ascii="仿宋_GB2312" w:hAnsi="仿宋_GB2312" w:eastAsia="仿宋_GB2312" w:cs="仿宋_GB2312"/>
          <w:color w:val="070707"/>
          <w:spacing w:val="-5"/>
          <w:sz w:val="32"/>
          <w:szCs w:val="32"/>
        </w:rPr>
        <w:t>业态；推动优质企业“专精特新”发展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，因地制宜打造新质生产力，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服务全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新型工业化建设，助力构建以先进制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造业为骨干的现代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化产业体系</w:t>
      </w:r>
      <w:r>
        <w:rPr>
          <w:rFonts w:hint="eastAsia" w:ascii="仿宋_GB2312" w:hAnsi="仿宋_GB2312" w:eastAsia="仿宋_GB2312" w:cs="仿宋_GB2312"/>
          <w:color w:val="070707"/>
          <w:spacing w:val="7"/>
          <w:sz w:val="32"/>
          <w:szCs w:val="32"/>
        </w:rPr>
        <w:t>。</w:t>
      </w:r>
    </w:p>
    <w:p w14:paraId="4D4569A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Style w:val="10"/>
          <w:rFonts w:hint="eastAsia" w:ascii="黑体" w:hAnsi="黑体" w:eastAsia="黑体" w:cs="黑体"/>
          <w:b w:val="0"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 w:cs="黑体"/>
          <w:b w:val="0"/>
          <w:color w:val="000000"/>
          <w:sz w:val="32"/>
          <w:szCs w:val="32"/>
          <w:lang w:eastAsia="zh-CN"/>
        </w:rPr>
        <w:t>四</w:t>
      </w:r>
      <w:r>
        <w:rPr>
          <w:rStyle w:val="10"/>
          <w:rFonts w:hint="eastAsia" w:ascii="黑体" w:hAnsi="黑体" w:eastAsia="黑体" w:cs="黑体"/>
          <w:b w:val="0"/>
          <w:color w:val="000000"/>
          <w:sz w:val="32"/>
          <w:szCs w:val="32"/>
        </w:rPr>
        <w:t>、参赛条件与报名</w:t>
      </w:r>
    </w:p>
    <w:p w14:paraId="07FEA930">
      <w:pPr>
        <w:pStyle w:val="6"/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val="en-US" w:eastAsia="zh-CN"/>
        </w:rPr>
        <w:t>（一）企业组</w:t>
      </w:r>
    </w:p>
    <w:p w14:paraId="1382596B">
      <w:pPr>
        <w:pStyle w:val="6"/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1.在许昌市内注册，符合《中小企业划型标准规定》的中小微企业；</w:t>
      </w:r>
    </w:p>
    <w:p w14:paraId="489C4522">
      <w:pPr>
        <w:pStyle w:val="6"/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2.参赛项目已进入市场，具有良好发展潜力；</w:t>
      </w:r>
    </w:p>
    <w:p w14:paraId="2AD8FC16">
      <w:pPr>
        <w:pStyle w:val="6"/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3.拥有自主知识产权且无产权纠纷，参赛项目知识产权须隶属于报名企业；</w:t>
      </w:r>
    </w:p>
    <w:p w14:paraId="272D486C">
      <w:pPr>
        <w:pStyle w:val="6"/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4.企业无严重失信记录。</w:t>
      </w:r>
    </w:p>
    <w:p w14:paraId="3C2CC693">
      <w:pPr>
        <w:pStyle w:val="6"/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val="en-US" w:eastAsia="zh-CN"/>
        </w:rPr>
        <w:t>（二）创业组</w:t>
      </w:r>
    </w:p>
    <w:p w14:paraId="241113F8">
      <w:pPr>
        <w:pStyle w:val="6"/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1.包括初创企业或创客团队:</w:t>
      </w:r>
    </w:p>
    <w:p w14:paraId="12D0891C">
      <w:pPr>
        <w:pStyle w:val="6"/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(1)初创企业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注册时间不满2年的中小微企业(工商注册日期在2024年1月1日(含)之后注册);</w:t>
      </w:r>
    </w:p>
    <w:p w14:paraId="577B48E5">
      <w:pPr>
        <w:pStyle w:val="6"/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(2)创客团队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遵纪守法的创业团队、个人、高校科研院所团队，同一人员不得作为多个团队核心成员，参赛其中获奖证书中体现团队核心成员数量原则上不超过7人。</w:t>
      </w:r>
    </w:p>
    <w:p w14:paraId="6CDA27E8">
      <w:pPr>
        <w:pStyle w:val="6"/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2.参赛项目的创意、产品、技术及相关知识产权归属初创企业或创客团队核心成员，与其他单位或个人无知识产权纠纷。</w:t>
      </w:r>
    </w:p>
    <w:p w14:paraId="5B33ABA9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3.初创企业无严重失信记录、创客团队成员未被列为失信名单。</w:t>
      </w:r>
    </w:p>
    <w:p w14:paraId="71A6B190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（三）参赛报名</w:t>
      </w:r>
    </w:p>
    <w:p w14:paraId="137D8CFE">
      <w:pPr>
        <w:pStyle w:val="6"/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符合条件的企业、创客团队均可通过大赛官网（http://www.smeha.cn，技术支持电话：0371—65509929）按照流程（见附件1）注册报名参赛，报名截止日期为2026年7月7日前。</w:t>
      </w:r>
    </w:p>
    <w:p w14:paraId="0B0AF364">
      <w:pPr>
        <w:pStyle w:val="6"/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以下项目不得报名参赛：1.未注册报名的；2.往届大赛获得资金奖励的；3.同一企业的同一项目或相似项目重复报名参加区域赛、专题赛、境外区域赛的；4.近三年入围全国企业组500强或创客组100强的。</w:t>
      </w:r>
    </w:p>
    <w:p w14:paraId="481E6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" w:firstLine="639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各类行业协会、金融投资机构、中小企业公共服务机构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、中小企业特色产业集群、高校及科研院所等有关单位和企业，可通过大赛官网或组委会秘书处报名，参与赛事对接服务单位事宜，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发挥自身技术、资本、市场等资源优势，助力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参赛项目产融对接、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孵化落地、成果转化。</w:t>
      </w:r>
    </w:p>
    <w:p w14:paraId="753829E9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工作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安排</w:t>
      </w:r>
    </w:p>
    <w:p w14:paraId="4451D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" w:right="31" w:firstLine="63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组织参赛。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各地要高度重视，围绕大赛主旨广泛宣传发动，积极组织本地区优质中小企业和创客团队报名参赛，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增强保密意识，切实做好参赛项目的信息审查工作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。</w:t>
      </w:r>
    </w:p>
    <w:p w14:paraId="09A94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（二）项目推荐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通过比赛或专家评审等多种形式，确定本次大赛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前10名（企业组前6名、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创业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组前4名）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项目向省赛组委会推荐，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并对推荐项目进行知识产权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核查、出具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无争议证明。</w:t>
      </w:r>
    </w:p>
    <w:p w14:paraId="50A0B791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Style w:val="10"/>
          <w:rFonts w:hint="eastAsia" w:ascii="黑体" w:hAnsi="黑体" w:eastAsia="黑体" w:cs="黑体"/>
          <w:b w:val="0"/>
          <w:color w:val="000000"/>
          <w:sz w:val="32"/>
          <w:szCs w:val="32"/>
          <w:lang w:eastAsia="zh-CN"/>
        </w:rPr>
      </w:pPr>
      <w:r>
        <w:rPr>
          <w:rStyle w:val="10"/>
          <w:rFonts w:hint="eastAsia" w:ascii="黑体" w:hAnsi="黑体" w:eastAsia="黑体" w:cs="黑体"/>
          <w:b w:val="0"/>
          <w:color w:val="000000"/>
          <w:sz w:val="32"/>
          <w:szCs w:val="32"/>
          <w:lang w:eastAsia="zh-CN"/>
        </w:rPr>
        <w:t>六</w:t>
      </w:r>
      <w:r>
        <w:rPr>
          <w:rStyle w:val="10"/>
          <w:rFonts w:hint="eastAsia" w:ascii="黑体" w:hAnsi="黑体" w:eastAsia="黑体" w:cs="黑体"/>
          <w:b w:val="0"/>
          <w:color w:val="000000"/>
          <w:sz w:val="32"/>
          <w:szCs w:val="32"/>
        </w:rPr>
        <w:t>、</w:t>
      </w:r>
      <w:r>
        <w:rPr>
          <w:rStyle w:val="10"/>
          <w:rFonts w:hint="eastAsia" w:ascii="黑体" w:hAnsi="黑体" w:eastAsia="黑体" w:cs="黑体"/>
          <w:b w:val="0"/>
          <w:color w:val="000000"/>
          <w:sz w:val="32"/>
          <w:szCs w:val="32"/>
          <w:lang w:eastAsia="zh-CN"/>
        </w:rPr>
        <w:t>支持政策</w:t>
      </w:r>
    </w:p>
    <w:p w14:paraId="6A11B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val="en-US" w:eastAsia="zh-CN"/>
        </w:rPr>
        <w:t>（一）资金奖励。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入围省决赛并获得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一、二、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三等奖的参赛项目，颁发证书及分别给予资金奖励</w:t>
      </w:r>
      <w:r>
        <w:rPr>
          <w:rFonts w:hint="eastAsia" w:ascii="仿宋_GB2312" w:hAnsi="仿宋_GB2312" w:eastAsia="仿宋_GB2312" w:cs="仿宋_GB2312"/>
          <w:spacing w:val="-6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-4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万元、2</w:t>
      </w:r>
      <w:r>
        <w:rPr>
          <w:rFonts w:hint="eastAsia" w:ascii="仿宋_GB2312" w:hAnsi="仿宋_GB2312" w:eastAsia="仿宋_GB2312" w:cs="仿宋_GB2312"/>
          <w:spacing w:val="-4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万元、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4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万元。</w:t>
      </w:r>
    </w:p>
    <w:p w14:paraId="4D171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3" w:firstLine="68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11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pacing w:val="11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spacing w:val="11"/>
          <w:sz w:val="32"/>
          <w:szCs w:val="32"/>
        </w:rPr>
        <w:t>）金融服务对接。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充分发挥大赛服务优质项目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与产业、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金融对接的桥梁纽带作用，积极联合政府投资基金、创业投资机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构、银行等金融机构，组织线上线下需求对接、产融对接、大中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小企业融通等活动，进一步运用股权、债权、保险等手段，通过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“投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早、投小、投长期”为优质项目提供全链条、全生命周期金融服务。</w:t>
      </w:r>
    </w:p>
    <w:p w14:paraId="6C416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7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pacing w:val="7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spacing w:val="7"/>
          <w:sz w:val="32"/>
          <w:szCs w:val="32"/>
        </w:rPr>
        <w:t>）成果转化对接。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依托中小企业公共服务机构，</w:t>
      </w:r>
      <w:r>
        <w:rPr>
          <w:rFonts w:hint="eastAsia" w:ascii="仿宋_GB2312" w:hAnsi="仿宋_GB2312" w:eastAsia="仿宋_GB2312" w:cs="仿宋_GB2312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汇聚技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术、资金、市场、人才等服务资源，分行业分需求提供数字化转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型、管理咨询、人才培训等多项成果转化服务。结合国家“创工厂”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新型成果转化平台建设，落地孵化一批创新项目。</w:t>
      </w:r>
    </w:p>
    <w:p w14:paraId="17B4B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" w:right="265" w:firstLine="63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9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pacing w:val="9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spacing w:val="9"/>
          <w:sz w:val="32"/>
          <w:szCs w:val="32"/>
        </w:rPr>
        <w:t>）落实优质中小企业主动发现机制。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利用大赛充分挖掘产业链供应链、股权投资、知识产权、科技奖项、人才引育等信息，将大赛打造成各地主动发现优质中小企业的重要平台。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将大赛获奖项目列入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我市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专精特新企业重点培育名录，并做好与优质中小企业梯度政策的紧密衔接。</w:t>
      </w:r>
    </w:p>
    <w:p w14:paraId="431B1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" w:right="263" w:firstLine="62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9"/>
          <w:sz w:val="32"/>
          <w:szCs w:val="32"/>
        </w:rPr>
        <w:t>（四）定制服务礼包。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各地可结合自身产业优势，聚焦企业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重点需求，定制“空间+金融+政策”组合式政策包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，提供最新创业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扶持政策和孵化服务，促成区域间产业生态的合作，加速实现产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业化。</w:t>
      </w:r>
    </w:p>
    <w:p w14:paraId="061BA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" w:right="265" w:firstLine="625"/>
        <w:textAlignment w:val="auto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4"/>
          <w:sz w:val="32"/>
          <w:szCs w:val="32"/>
        </w:rPr>
        <w:t>（五）宣传展示。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通过“创客中国”国家创新创业公共服务平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台、中小企业公共服务机构、中国国际中小企业博览会、中小企业服务月以及主流新闻媒体等渠道，对优质参赛项目、产融对接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成果和成果转化服务资源进行展览展示、宣传报道和服务推介，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扩大项目影响，塑造品牌效应。</w:t>
      </w:r>
    </w:p>
    <w:p w14:paraId="15297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" w:right="265" w:firstLine="625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</w:t>
      </w:r>
      <w:r>
        <w:rPr>
          <w:rFonts w:hint="eastAsia" w:ascii="黑体" w:hAnsi="黑体" w:eastAsia="黑体" w:cs="黑体"/>
          <w:sz w:val="32"/>
          <w:szCs w:val="32"/>
        </w:rPr>
        <w:t>要求</w:t>
      </w:r>
    </w:p>
    <w:p w14:paraId="6372E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" w:right="122" w:firstLine="62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（一）各县（市、区）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工业和信息化主管部门要通过各种宣传渠道，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积极引导中小企业公共服务机构、中小企业特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色产业集群等各类创业创新载体，动员入驻企业和创客团队报名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参赛，重点推荐高精尖项目和颠覆性技术。</w:t>
      </w:r>
    </w:p>
    <w:p w14:paraId="49D72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38" w:firstLine="612"/>
        <w:textAlignment w:val="auto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参赛企业和创客团队要按照相关要求报送商业计划书，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字数为</w:t>
      </w:r>
      <w:r>
        <w:rPr>
          <w:rFonts w:hint="eastAsia" w:ascii="仿宋_GB2312" w:hAnsi="仿宋_GB2312" w:eastAsia="仿宋_GB2312" w:cs="仿宋_GB2312"/>
          <w:spacing w:val="-6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2500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字左右（见附件</w:t>
      </w:r>
      <w:r>
        <w:rPr>
          <w:rFonts w:hint="eastAsia" w:ascii="仿宋_GB2312" w:hAnsi="仿宋_GB2312" w:eastAsia="仿宋_GB2312" w:cs="仿宋_GB2312"/>
          <w:spacing w:val="-5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认真参加项目路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演（见附件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5），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参赛项目应在路演前签署《参赛承诺书》(见附件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)、《参赛项目确认(委托)函》(见附件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)等文件。</w:t>
      </w:r>
    </w:p>
    <w:p w14:paraId="0CB22D52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大赛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通过公开透明和公平公正的方式产生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推荐名额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。对于重复申报、剽窃、侵夺他人创新成果，以及用其他不正当手段的参赛者，取消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参赛资格。</w:t>
      </w:r>
    </w:p>
    <w:p w14:paraId="54AD8AB2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Style w:val="10"/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联系电话：</w:t>
      </w:r>
      <w:r>
        <w:rPr>
          <w:rStyle w:val="10"/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2965056</w:t>
      </w:r>
    </w:p>
    <w:p w14:paraId="275EFBB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Style w:val="10"/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邮    箱：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gxjzxqyk2965056@163.com</w:t>
      </w:r>
    </w:p>
    <w:p w14:paraId="19A1EFCF">
      <w:pPr>
        <w:pStyle w:val="6"/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Style w:val="10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</w:pPr>
    </w:p>
    <w:p w14:paraId="063493C4">
      <w:pPr>
        <w:pStyle w:val="6"/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附件：</w:t>
      </w:r>
      <w:r>
        <w:rPr>
          <w:rStyle w:val="10"/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大赛注册报名流程</w:t>
      </w:r>
    </w:p>
    <w:p w14:paraId="1EE8A3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20" w:leftChars="0"/>
        <w:textAlignment w:val="auto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参赛承诺书（参考模板）</w:t>
      </w:r>
    </w:p>
    <w:p w14:paraId="33D534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20" w:leftChars="0"/>
        <w:textAlignment w:val="auto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参赛项目确认（委托）函（参考模板）</w:t>
      </w:r>
    </w:p>
    <w:p w14:paraId="68FD63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2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第十一届“创客中国”河南省中小企业创新创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业大赛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×××项目商业计划书（参考模板）</w:t>
      </w:r>
    </w:p>
    <w:p w14:paraId="38F107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2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参赛项目路演规则及评分标准（参考模板）</w:t>
      </w:r>
    </w:p>
    <w:p w14:paraId="34749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4"/>
        <w:textAlignment w:val="auto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</w:p>
    <w:p w14:paraId="35F288BB">
      <w:pPr>
        <w:pStyle w:val="6"/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73A2E1CF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Style w:val="10"/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eastAsia="zh-CN"/>
        </w:rPr>
      </w:pPr>
    </w:p>
    <w:p w14:paraId="4EF50486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Style w:val="10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 xml:space="preserve">                </w:t>
      </w:r>
      <w:r>
        <w:rPr>
          <w:rStyle w:val="10"/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 xml:space="preserve">            </w:t>
      </w:r>
      <w:r>
        <w:rPr>
          <w:rStyle w:val="10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202</w:t>
      </w:r>
      <w:r>
        <w:rPr>
          <w:rStyle w:val="10"/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>6</w:t>
      </w:r>
      <w:r>
        <w:rPr>
          <w:rStyle w:val="10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年</w:t>
      </w:r>
      <w:r>
        <w:rPr>
          <w:rStyle w:val="10"/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>6</w:t>
      </w:r>
      <w:r>
        <w:rPr>
          <w:rStyle w:val="10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月</w:t>
      </w:r>
      <w:r>
        <w:rPr>
          <w:rStyle w:val="10"/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>1</w:t>
      </w:r>
      <w:r>
        <w:rPr>
          <w:rStyle w:val="10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日</w:t>
      </w:r>
    </w:p>
    <w:p w14:paraId="7A7292C2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Style w:val="10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</w:pPr>
    </w:p>
    <w:p w14:paraId="09E58382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Style w:val="10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</w:pPr>
    </w:p>
    <w:p w14:paraId="45F50408">
      <w:pPr>
        <w:pStyle w:val="6"/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BAF2003">
      <w:pPr>
        <w:pStyle w:val="6"/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55D708">
      <w:pPr>
        <w:pStyle w:val="6"/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193E37A">
      <w:pPr>
        <w:pStyle w:val="6"/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B1654E4">
      <w:pPr>
        <w:pStyle w:val="6"/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E27566B">
      <w:pPr>
        <w:pStyle w:val="6"/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附件1</w:t>
      </w:r>
    </w:p>
    <w:p w14:paraId="2E4D77A3">
      <w:pPr>
        <w:pStyle w:val="6"/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大赛注册报名流程</w:t>
      </w:r>
    </w:p>
    <w:p w14:paraId="0C2C6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3" w:right="154" w:firstLine="657"/>
        <w:textAlignment w:val="auto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</w:p>
    <w:p w14:paraId="11387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3" w:right="154" w:firstLine="65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一、进入第十一届“创客中国”河南省中小企业创新创业大赛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官网（河南省中小企业公共服务平台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-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网址：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"https://www.smeha.cn"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www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smeha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cn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技术支持电话：0371—65509929。</w:t>
      </w:r>
    </w:p>
    <w:p w14:paraId="527F7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74" w:firstLine="66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二、首次注册用户，点击“欢迎注册”，根据提示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填写并完善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信息，通过实名认证。</w:t>
      </w:r>
    </w:p>
    <w:p w14:paraId="62873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7" w:right="5" w:firstLine="63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三、已注册用户，点击“登录”进入“用户中心”，其中企业用户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点击界面右上角信息补录按钮，</w:t>
      </w:r>
      <w:r>
        <w:rPr>
          <w:rFonts w:hint="eastAsia" w:ascii="仿宋_GB2312" w:hAnsi="仿宋_GB2312" w:eastAsia="仿宋_GB2312" w:cs="仿宋_GB2312"/>
          <w:spacing w:val="-9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完善企业发展情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况。</w:t>
      </w:r>
    </w:p>
    <w:p w14:paraId="3AC84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9" w:right="119" w:firstLine="66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四、进入用户中心，点击报名参赛，发布项目，进行项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目填报。项目审核通过后，确认报名成功。</w:t>
      </w:r>
    </w:p>
    <w:p w14:paraId="24D82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" w:right="10" w:firstLine="651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五、对接服务机构报名，服务机构用户点击“登录”，找到“对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接服务报名”菜单并打开，点击“报名”按钮，根据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提示完善报名信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息并提交审核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。</w:t>
      </w:r>
    </w:p>
    <w:p w14:paraId="41B1F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" w:right="10" w:firstLine="651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</w:p>
    <w:p w14:paraId="41D1B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" w:right="10" w:firstLine="651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</w:p>
    <w:p w14:paraId="2720C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" w:right="10" w:firstLine="651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</w:p>
    <w:p w14:paraId="41A5E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" w:right="10" w:firstLine="651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</w:p>
    <w:p w14:paraId="40B5B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" w:right="10" w:firstLine="651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</w:p>
    <w:p w14:paraId="7EC2E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0031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257C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D45D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A056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B607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3EC5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C1A5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附件2</w:t>
      </w:r>
    </w:p>
    <w:p w14:paraId="58BA8F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</w:rPr>
        <w:t>参赛承诺书（参考模板）</w:t>
      </w:r>
    </w:p>
    <w:p w14:paraId="357417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3" w:line="500" w:lineRule="exact"/>
        <w:ind w:right="456" w:firstLine="652" w:firstLineChars="200"/>
        <w:jc w:val="both"/>
        <w:textAlignment w:val="auto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</w:p>
    <w:p w14:paraId="22E8AE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3" w:line="500" w:lineRule="exact"/>
        <w:ind w:right="456" w:firstLine="65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本企业/创客团队（承诺人）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u w:val="single" w:color="auto"/>
        </w:rPr>
        <w:t xml:space="preserve">         </w:t>
      </w:r>
      <w:r>
        <w:rPr>
          <w:rFonts w:hint="eastAsia" w:ascii="仿宋_GB2312" w:hAnsi="仿宋_GB2312" w:eastAsia="仿宋_GB2312" w:cs="仿宋_GB2312"/>
          <w:spacing w:val="-11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充分知晓第十一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届“创客中国”河南省中小企业创新创业大赛（以下简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称“大赛”）参赛规则，</w:t>
      </w:r>
      <w:r>
        <w:rPr>
          <w:rFonts w:hint="eastAsia" w:ascii="仿宋_GB2312" w:hAnsi="仿宋_GB2312" w:eastAsia="仿宋_GB2312" w:cs="仿宋_GB2312"/>
          <w:spacing w:val="-7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自愿推荐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 w:color="auto"/>
        </w:rPr>
        <w:t xml:space="preserve">           </w:t>
      </w:r>
      <w:r>
        <w:rPr>
          <w:rFonts w:hint="eastAsia" w:ascii="仿宋_GB2312" w:hAnsi="仿宋_GB2312" w:eastAsia="仿宋_GB2312" w:cs="仿宋_GB2312"/>
          <w:spacing w:val="-13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项目参加本次大赛，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自觉遵守赛事评审规则，并向组委会作出如下承诺:</w:t>
      </w:r>
    </w:p>
    <w:p w14:paraId="301907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432" w:firstLine="65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一、参赛项目符合社会主义核心价值观，承诺人遵循公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平公正公开原则，不以任何手段、方式干扰大赛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评审工作。</w:t>
      </w:r>
    </w:p>
    <w:p w14:paraId="639FBE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7" w:line="500" w:lineRule="exact"/>
        <w:ind w:right="433" w:firstLine="60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二、承诺人伪造、抄袭、篡改等侵权行为导致任何第三方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的索赔、诉讼或仲裁，由承诺人承担所有法律责任。</w:t>
      </w:r>
    </w:p>
    <w:p w14:paraId="3E70D9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4" w:line="500" w:lineRule="exact"/>
        <w:ind w:right="510" w:firstLine="58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三、承诺人提交的参赛项目没有获得往届大赛资金奖励，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没有重复报名参加区域赛、专题赛、境外区域赛，如有违反，取消参赛资格。</w:t>
      </w:r>
    </w:p>
    <w:p w14:paraId="11E9FF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line="500" w:lineRule="exact"/>
        <w:ind w:right="360" w:firstLine="56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四、承诺人对参赛项目拥有充分、完全、排他的知识产权，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并提交相关证明。如有违反，取消参赛资格，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由承诺人承担所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有法律责任。</w:t>
      </w:r>
    </w:p>
    <w:p w14:paraId="5E7F7E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4" w:line="500" w:lineRule="exact"/>
        <w:ind w:right="433" w:firstLine="604" w:firstLineChars="200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五、创客团队承诺参赛的项目不是企业项目，且不是企业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团队，提交项目资料等相关证明与企业没有任何关联，如有违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反，取消参赛资格。</w:t>
      </w:r>
    </w:p>
    <w:p w14:paraId="090876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00" w:lineRule="exact"/>
        <w:ind w:right="431" w:firstLine="56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六、承诺人自参赛项目提交之日起，同意授权组委会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或活动</w:t>
      </w:r>
      <w:r>
        <w:rPr>
          <w:rFonts w:hint="eastAsia" w:ascii="仿宋_GB2312" w:hAnsi="仿宋_GB2312" w:eastAsia="仿宋_GB2312" w:cs="仿宋_GB2312"/>
          <w:spacing w:val="-27"/>
          <w:sz w:val="32"/>
          <w:szCs w:val="32"/>
        </w:rPr>
        <w:t>承办方可对参赛项目无偿拥有不以商业运营为目的的推荐、展览、</w:t>
      </w:r>
      <w:r>
        <w:rPr>
          <w:rFonts w:hint="eastAsia" w:ascii="仿宋_GB2312" w:hAnsi="仿宋_GB2312" w:eastAsia="仿宋_GB2312" w:cs="仿宋_GB2312"/>
          <w:spacing w:val="-22"/>
          <w:sz w:val="32"/>
          <w:szCs w:val="32"/>
        </w:rPr>
        <w:t>发布等使用权利。</w:t>
      </w:r>
    </w:p>
    <w:p w14:paraId="0A9358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line="500" w:lineRule="exact"/>
        <w:ind w:firstLine="54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4"/>
          <w:sz w:val="32"/>
          <w:szCs w:val="32"/>
        </w:rPr>
        <w:t>七、本承诺书自承诺人签字之日起生效。</w:t>
      </w:r>
    </w:p>
    <w:p w14:paraId="1455570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C21A1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7E983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704B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3" w:line="500" w:lineRule="exact"/>
        <w:ind w:left="545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承诺人签字:</w:t>
      </w:r>
    </w:p>
    <w:p w14:paraId="261D9F3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4966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00" w:lineRule="exact"/>
        <w:ind w:left="57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日</w:t>
      </w:r>
    </w:p>
    <w:p w14:paraId="5282FE9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68FD9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C4C3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3" w:line="500" w:lineRule="exact"/>
        <w:ind w:left="17" w:hanging="17"/>
        <w:jc w:val="both"/>
        <w:textAlignment w:val="auto"/>
        <w:rPr>
          <w:rFonts w:hint="eastAsia" w:ascii="仿宋_GB2312" w:hAnsi="仿宋_GB2312" w:eastAsia="仿宋_GB2312" w:cs="仿宋_GB2312"/>
          <w:spacing w:val="-2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（注：请补充完整本企业/创客团队（承诺人）、项目名称；承诺人为</w:t>
      </w:r>
      <w:r>
        <w:rPr>
          <w:rFonts w:hint="eastAsia" w:ascii="仿宋_GB2312" w:hAnsi="仿宋_GB2312" w:eastAsia="仿宋_GB2312" w:cs="仿宋_GB2312"/>
          <w:spacing w:val="-26"/>
          <w:sz w:val="32"/>
          <w:szCs w:val="32"/>
        </w:rPr>
        <w:t>企业的需承诺人签字并加盖企业公章，承诺人为初创企业或创客团队的需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>团队核心成员签字）</w:t>
      </w:r>
    </w:p>
    <w:p w14:paraId="7FBC83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3" w:line="500" w:lineRule="exact"/>
        <w:ind w:left="17" w:hanging="17"/>
        <w:jc w:val="both"/>
        <w:textAlignment w:val="auto"/>
        <w:rPr>
          <w:rFonts w:hint="eastAsia" w:ascii="仿宋_GB2312" w:hAnsi="仿宋_GB2312" w:eastAsia="仿宋_GB2312" w:cs="仿宋_GB2312"/>
          <w:spacing w:val="-23"/>
          <w:sz w:val="32"/>
          <w:szCs w:val="32"/>
        </w:rPr>
      </w:pPr>
    </w:p>
    <w:p w14:paraId="3177F9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3" w:line="500" w:lineRule="exact"/>
        <w:ind w:left="17" w:hanging="17"/>
        <w:jc w:val="both"/>
        <w:textAlignment w:val="auto"/>
        <w:rPr>
          <w:rFonts w:hint="eastAsia" w:ascii="仿宋_GB2312" w:hAnsi="仿宋_GB2312" w:eastAsia="仿宋_GB2312" w:cs="仿宋_GB2312"/>
          <w:spacing w:val="-23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3" w:bottom="1440" w:left="1803" w:header="0" w:footer="962" w:gutter="0"/>
          <w:pgNumType w:fmt="numberInDash"/>
          <w:cols w:space="720" w:num="1"/>
        </w:sectPr>
      </w:pPr>
    </w:p>
    <w:p w14:paraId="47BDA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附件3</w:t>
      </w:r>
    </w:p>
    <w:p w14:paraId="531000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line="500" w:lineRule="exact"/>
        <w:ind w:left="958"/>
        <w:textAlignment w:val="auto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</w:rPr>
        <w:t>参赛项目确认（委托）函（参考模板）</w:t>
      </w:r>
    </w:p>
    <w:p w14:paraId="4E8244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3" w:line="500" w:lineRule="exact"/>
        <w:ind w:right="21" w:firstLine="663"/>
        <w:jc w:val="both"/>
        <w:textAlignment w:val="auto"/>
        <w:rPr>
          <w:rFonts w:ascii="FangSong_GB2312" w:hAnsi="FangSong_GB2312" w:eastAsia="FangSong_GB2312" w:cs="FangSong_GB2312"/>
          <w:spacing w:val="-1"/>
          <w:sz w:val="31"/>
          <w:szCs w:val="31"/>
        </w:rPr>
      </w:pPr>
    </w:p>
    <w:p w14:paraId="7F12A3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3" w:line="500" w:lineRule="exact"/>
        <w:ind w:right="21" w:firstLine="63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我企业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创客团队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（全称）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 w:color="auto"/>
          <w:lang w:val="en-US" w:eastAsia="zh-CN"/>
        </w:rPr>
        <w:t xml:space="preserve">    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特委托（姓</w:t>
      </w:r>
      <w:r>
        <w:rPr>
          <w:rFonts w:hint="eastAsia" w:ascii="仿宋_GB2312" w:hAnsi="仿宋_GB2312" w:eastAsia="仿宋_GB2312" w:cs="仿宋_GB2312"/>
          <w:spacing w:val="31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pacing w:val="-5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-12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u w:val="single" w:color="auto"/>
        </w:rPr>
        <w:t xml:space="preserve">          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5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31"/>
          <w:sz w:val="32"/>
          <w:szCs w:val="32"/>
        </w:rPr>
        <w:t>身份证号码)</w:t>
      </w:r>
      <w:r>
        <w:rPr>
          <w:rFonts w:hint="eastAsia" w:ascii="仿宋_GB2312" w:hAnsi="仿宋_GB2312" w:eastAsia="仿宋_GB2312" w:cs="仿宋_GB2312"/>
          <w:spacing w:val="-15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u w:val="single" w:color="auto"/>
        </w:rPr>
        <w:t xml:space="preserve">           </w:t>
      </w:r>
      <w:r>
        <w:rPr>
          <w:rFonts w:hint="eastAsia" w:ascii="仿宋_GB2312" w:hAnsi="仿宋_GB2312" w:eastAsia="仿宋_GB2312" w:cs="仿宋_GB2312"/>
          <w:spacing w:val="-10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31"/>
          <w:sz w:val="32"/>
          <w:szCs w:val="32"/>
        </w:rPr>
        <w:t>联系方式）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全程参加第十一届“创客中国”河南省中小企业创新创业大赛现场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抽签、路演、答辩环节。</w:t>
      </w:r>
    </w:p>
    <w:p w14:paraId="2FC8B4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2" w:line="500" w:lineRule="exact"/>
        <w:ind w:left="7" w:firstLine="634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保证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申报参赛的项目“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 w:color="auto"/>
        </w:rPr>
        <w:t xml:space="preserve">           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”材料真实、准确、完整，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不存在知识产权争议和其他法律争议，不会侵犯第三方的知识产权或者其他法律权利，抽签及路演、答辩代表为同一人，且参赛过程中不可更换人员。并授权我企业被委托人全权处理比赛当场一切事项，如因我企业或被委托人原因，造成参赛中遇到知识产权问题纠纷或其他法律权利纠纷、违反大赛相关规定等问题，我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企业负完全法律责任。委托期限：</w:t>
      </w:r>
      <w:r>
        <w:rPr>
          <w:rFonts w:hint="eastAsia" w:ascii="仿宋_GB2312" w:hAnsi="仿宋_GB2312" w:eastAsia="仿宋_GB2312" w:cs="仿宋_GB2312"/>
          <w:spacing w:val="-5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自签字之日起至比赛相关事项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结束为止。</w:t>
      </w:r>
    </w:p>
    <w:p w14:paraId="657CC8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 w:line="500" w:lineRule="exact"/>
        <w:ind w:left="5" w:right="137" w:firstLine="63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公司银行账户信息如下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：（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奖金发放以此信息为准，请认真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填写）</w:t>
      </w:r>
    </w:p>
    <w:p w14:paraId="24BD88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4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账户名：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账号：</w:t>
      </w:r>
    </w:p>
    <w:p w14:paraId="03B4CA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9" w:line="500" w:lineRule="exact"/>
        <w:ind w:left="64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核心负责人身份证号：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开户行：</w:t>
      </w:r>
    </w:p>
    <w:p w14:paraId="53C05C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85" w:line="500" w:lineRule="exact"/>
        <w:ind w:left="64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position w:val="4"/>
          <w:sz w:val="32"/>
          <w:szCs w:val="32"/>
        </w:rPr>
        <w:t>企业/创客团队联系人：</w:t>
      </w:r>
      <w:r>
        <w:rPr>
          <w:rFonts w:hint="eastAsia" w:ascii="仿宋_GB2312" w:hAnsi="仿宋_GB2312" w:eastAsia="仿宋_GB2312" w:cs="仿宋_GB2312"/>
          <w:spacing w:val="7"/>
          <w:position w:val="4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pacing w:val="1"/>
          <w:position w:val="4"/>
          <w:sz w:val="32"/>
          <w:szCs w:val="32"/>
        </w:rPr>
        <w:t>联系电话：</w:t>
      </w:r>
    </w:p>
    <w:p w14:paraId="0E8407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" w:line="500" w:lineRule="exact"/>
        <w:ind w:left="65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职务：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地址：</w:t>
      </w:r>
    </w:p>
    <w:p w14:paraId="18B3E25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B9BC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4" w:line="500" w:lineRule="exact"/>
        <w:ind w:left="320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position w:val="4"/>
          <w:sz w:val="32"/>
          <w:szCs w:val="32"/>
        </w:rPr>
        <w:t>企业盖章/创客团队委托人:</w:t>
      </w:r>
    </w:p>
    <w:p w14:paraId="467F13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9" w:line="500" w:lineRule="exact"/>
        <w:ind w:firstLine="6342" w:firstLineChars="2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4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日</w:t>
      </w:r>
    </w:p>
    <w:p w14:paraId="59E800A5">
      <w:pPr>
        <w:spacing w:before="113" w:line="227" w:lineRule="auto"/>
        <w:rPr>
          <w:rFonts w:hint="eastAsia" w:ascii="黑体" w:hAnsi="黑体" w:eastAsia="黑体" w:cs="黑体"/>
          <w:spacing w:val="-4"/>
          <w:sz w:val="32"/>
          <w:szCs w:val="32"/>
        </w:rPr>
      </w:pPr>
    </w:p>
    <w:p w14:paraId="0C500ABB">
      <w:pPr>
        <w:spacing w:before="113" w:line="227" w:lineRule="auto"/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  <w:t>4</w:t>
      </w:r>
    </w:p>
    <w:p w14:paraId="28D5EF0A">
      <w:pPr>
        <w:spacing w:before="113" w:line="227" w:lineRule="auto"/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</w:pPr>
    </w:p>
    <w:p w14:paraId="48F74198">
      <w:pPr>
        <w:pStyle w:val="3"/>
        <w:spacing w:line="247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w w:val="90"/>
          <w:sz w:val="44"/>
          <w:szCs w:val="44"/>
        </w:rPr>
        <w:t>第十一届“创客中国”河南省中小企业创新创业大赛</w:t>
      </w:r>
    </w:p>
    <w:p w14:paraId="6DD895F3">
      <w:pPr>
        <w:pStyle w:val="3"/>
        <w:spacing w:line="247" w:lineRule="auto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w w:val="90"/>
          <w:sz w:val="44"/>
          <w:szCs w:val="44"/>
        </w:rPr>
        <w:t>×××项目商业计划书（参考模板）</w:t>
      </w:r>
    </w:p>
    <w:p w14:paraId="40E3E338">
      <w:pPr>
        <w:pStyle w:val="3"/>
        <w:spacing w:line="247" w:lineRule="auto"/>
      </w:pPr>
    </w:p>
    <w:p w14:paraId="5B0602FE">
      <w:pPr>
        <w:pStyle w:val="3"/>
        <w:spacing w:line="247" w:lineRule="auto"/>
      </w:pPr>
    </w:p>
    <w:p w14:paraId="2FCA0DF7">
      <w:pPr>
        <w:pStyle w:val="3"/>
        <w:spacing w:line="247" w:lineRule="auto"/>
      </w:pPr>
    </w:p>
    <w:p w14:paraId="2B8FFDFB">
      <w:pPr>
        <w:pStyle w:val="3"/>
        <w:spacing w:line="247" w:lineRule="auto"/>
      </w:pPr>
    </w:p>
    <w:p w14:paraId="00E2AC7E">
      <w:pPr>
        <w:pStyle w:val="3"/>
        <w:spacing w:line="247" w:lineRule="auto"/>
      </w:pPr>
    </w:p>
    <w:p w14:paraId="07B2476A">
      <w:pPr>
        <w:pStyle w:val="3"/>
        <w:spacing w:line="247" w:lineRule="auto"/>
      </w:pPr>
    </w:p>
    <w:p w14:paraId="52C221D4">
      <w:pPr>
        <w:pStyle w:val="3"/>
        <w:spacing w:line="247" w:lineRule="auto"/>
      </w:pPr>
    </w:p>
    <w:p w14:paraId="26B8C4D4">
      <w:pPr>
        <w:pStyle w:val="3"/>
        <w:spacing w:line="247" w:lineRule="auto"/>
      </w:pPr>
    </w:p>
    <w:p w14:paraId="3E39B7F9">
      <w:pPr>
        <w:pStyle w:val="3"/>
        <w:spacing w:line="247" w:lineRule="auto"/>
      </w:pPr>
    </w:p>
    <w:p w14:paraId="3DFFBB7A">
      <w:pPr>
        <w:pStyle w:val="3"/>
        <w:spacing w:line="247" w:lineRule="auto"/>
      </w:pPr>
    </w:p>
    <w:p w14:paraId="439DD7D5">
      <w:pPr>
        <w:pStyle w:val="3"/>
        <w:spacing w:line="247" w:lineRule="auto"/>
      </w:pPr>
    </w:p>
    <w:p w14:paraId="5D44A92E">
      <w:pPr>
        <w:spacing w:before="101" w:line="219" w:lineRule="auto"/>
        <w:ind w:left="129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赛事组别：企业组</w:t>
      </w:r>
    </w:p>
    <w:p w14:paraId="38F6DCAE">
      <w:pPr>
        <w:spacing w:before="251" w:line="221" w:lineRule="auto"/>
        <w:ind w:left="130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项目名称：</w:t>
      </w:r>
    </w:p>
    <w:p w14:paraId="476C106E">
      <w:pPr>
        <w:spacing w:before="248" w:line="221" w:lineRule="auto"/>
        <w:ind w:left="129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企业名称：</w:t>
      </w:r>
    </w:p>
    <w:p w14:paraId="33F40C3C">
      <w:pPr>
        <w:spacing w:before="250" w:line="219" w:lineRule="auto"/>
        <w:ind w:left="129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所属制造业集群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：</w:t>
      </w:r>
      <w:r>
        <w:rPr>
          <w:rFonts w:ascii="FangSong_GB2312" w:hAnsi="FangSong_GB2312" w:eastAsia="FangSong_GB2312" w:cs="FangSong_GB2312"/>
          <w:spacing w:val="-1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（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按照七大先进制造业集群划分）</w:t>
      </w:r>
    </w:p>
    <w:p w14:paraId="03DB6E48">
      <w:pPr>
        <w:spacing w:before="252" w:line="219" w:lineRule="auto"/>
        <w:ind w:left="1297"/>
        <w:rPr>
          <w:rFonts w:ascii="CESI_FS_GB13000" w:hAnsi="CESI_FS_GB13000" w:eastAsia="CESI_FS_GB13000" w:cs="CESI_FS_GB13000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9"/>
          <w:sz w:val="31"/>
          <w:szCs w:val="31"/>
        </w:rPr>
        <w:t>所属地区：河南</w:t>
      </w:r>
      <w:r>
        <w:rPr>
          <w:rFonts w:ascii="CESI_FS_GB13000" w:hAnsi="CESI_FS_GB13000" w:eastAsia="CESI_FS_GB13000" w:cs="CESI_FS_GB13000"/>
          <w:spacing w:val="-19"/>
          <w:sz w:val="31"/>
          <w:szCs w:val="31"/>
        </w:rPr>
        <w:t>××</w:t>
      </w:r>
    </w:p>
    <w:p w14:paraId="067BB07E">
      <w:pPr>
        <w:spacing w:before="206" w:line="219" w:lineRule="auto"/>
        <w:ind w:left="129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>联系人姓名：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         </w:t>
      </w:r>
      <w:r>
        <w:rPr>
          <w:rFonts w:ascii="FangSong_GB2312" w:hAnsi="FangSong_GB2312" w:eastAsia="FangSong_GB2312" w:cs="FangSong_GB2312"/>
          <w:sz w:val="31"/>
          <w:szCs w:val="31"/>
        </w:rPr>
        <w:t>电话：</w:t>
      </w:r>
    </w:p>
    <w:p w14:paraId="14BBBAE5">
      <w:pPr>
        <w:spacing w:before="254" w:line="218" w:lineRule="auto"/>
        <w:ind w:left="1296"/>
        <w:rPr>
          <w:rFonts w:ascii="FangSong_GB2312" w:hAnsi="FangSong_GB2312" w:eastAsia="FangSong_GB2312" w:cs="FangSong_GB2312"/>
          <w:spacing w:val="-4"/>
          <w:sz w:val="31"/>
          <w:szCs w:val="31"/>
        </w:rPr>
      </w:pP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填报日期：</w:t>
      </w:r>
      <w:r>
        <w:rPr>
          <w:rFonts w:ascii="CESI_FS_GB13000" w:hAnsi="CESI_FS_GB13000" w:eastAsia="CESI_FS_GB13000" w:cs="CESI_FS_GB13000"/>
          <w:spacing w:val="-4"/>
          <w:sz w:val="31"/>
          <w:szCs w:val="31"/>
        </w:rPr>
        <w:t>2026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年</w:t>
      </w:r>
      <w:r>
        <w:rPr>
          <w:rFonts w:ascii="CESI_FS_GB13000" w:hAnsi="CESI_FS_GB13000" w:eastAsia="CESI_FS_GB13000" w:cs="CESI_FS_GB13000"/>
          <w:spacing w:val="-4"/>
          <w:sz w:val="31"/>
          <w:szCs w:val="31"/>
        </w:rPr>
        <w:t>×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月</w:t>
      </w:r>
    </w:p>
    <w:p w14:paraId="42667ACE">
      <w:pPr>
        <w:spacing w:before="254" w:line="218" w:lineRule="auto"/>
        <w:ind w:left="1296"/>
        <w:rPr>
          <w:rFonts w:ascii="FangSong_GB2312" w:hAnsi="FangSong_GB2312" w:eastAsia="FangSong_GB2312" w:cs="FangSong_GB2312"/>
          <w:spacing w:val="-4"/>
          <w:sz w:val="31"/>
          <w:szCs w:val="31"/>
        </w:rPr>
      </w:pPr>
    </w:p>
    <w:p w14:paraId="1B1D5B38">
      <w:pPr>
        <w:spacing w:before="254" w:line="218" w:lineRule="auto"/>
        <w:ind w:left="1296"/>
        <w:rPr>
          <w:rFonts w:ascii="FangSong_GB2312" w:hAnsi="FangSong_GB2312" w:eastAsia="FangSong_GB2312" w:cs="FangSong_GB2312"/>
          <w:spacing w:val="-4"/>
          <w:sz w:val="31"/>
          <w:szCs w:val="31"/>
        </w:rPr>
        <w:sectPr>
          <w:headerReference r:id="rId5" w:type="default"/>
          <w:footerReference r:id="rId6" w:type="default"/>
          <w:pgSz w:w="11906" w:h="16838"/>
          <w:pgMar w:top="1440" w:right="1803" w:bottom="1440" w:left="1803" w:header="0" w:footer="962" w:gutter="0"/>
          <w:pgNumType w:fmt="numberInDash"/>
          <w:cols w:space="720" w:num="1"/>
        </w:sectPr>
      </w:pPr>
    </w:p>
    <w:p w14:paraId="4DA79063">
      <w:pPr>
        <w:spacing w:before="100" w:line="226" w:lineRule="auto"/>
        <w:ind w:left="288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一、公司简介（一级标题、黑体三号）</w:t>
      </w:r>
    </w:p>
    <w:p w14:paraId="78B93E1F">
      <w:pPr>
        <w:spacing w:before="220" w:line="225" w:lineRule="auto"/>
        <w:ind w:left="275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9"/>
          <w:sz w:val="32"/>
          <w:szCs w:val="32"/>
        </w:rPr>
        <w:t>（一）公司发展历程（二级标题、楷体三号）</w:t>
      </w:r>
    </w:p>
    <w:p w14:paraId="5BDF3481">
      <w:pPr>
        <w:spacing w:before="176" w:line="227" w:lineRule="auto"/>
        <w:ind w:left="275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2"/>
          <w:sz w:val="32"/>
          <w:szCs w:val="32"/>
        </w:rPr>
        <w:t>（二）行业类别</w:t>
      </w:r>
    </w:p>
    <w:p w14:paraId="4FA3710A">
      <w:pPr>
        <w:spacing w:before="170" w:line="229" w:lineRule="auto"/>
        <w:ind w:left="275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5"/>
          <w:sz w:val="32"/>
          <w:szCs w:val="32"/>
        </w:rPr>
        <w:t>（三）主要产品</w:t>
      </w:r>
    </w:p>
    <w:p w14:paraId="75D4081E">
      <w:pPr>
        <w:spacing w:before="169" w:line="227" w:lineRule="auto"/>
        <w:ind w:left="275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8"/>
          <w:sz w:val="32"/>
          <w:szCs w:val="32"/>
        </w:rPr>
        <w:t>（四）服务对象</w:t>
      </w:r>
    </w:p>
    <w:p w14:paraId="6D767C10">
      <w:pPr>
        <w:spacing w:before="173" w:line="227" w:lineRule="auto"/>
        <w:ind w:left="288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</w:rPr>
        <w:t>二、产品介绍</w:t>
      </w:r>
    </w:p>
    <w:p w14:paraId="2378FF95">
      <w:pPr>
        <w:spacing w:before="219" w:line="226" w:lineRule="auto"/>
        <w:ind w:left="275"/>
        <w:rPr>
          <w:rFonts w:hint="eastAsia" w:ascii="方正楷体_GB2312" w:hAnsi="方正楷体_GB2312" w:eastAsia="方正楷体_GB2312" w:cs="方正楷体_GB2312"/>
          <w:sz w:val="31"/>
          <w:szCs w:val="31"/>
        </w:rPr>
      </w:pPr>
      <w:r>
        <w:rPr>
          <w:rFonts w:hint="eastAsia" w:ascii="方正楷体_GB2312" w:hAnsi="方正楷体_GB2312" w:eastAsia="方正楷体_GB2312" w:cs="方正楷体_GB2312"/>
          <w:spacing w:val="5"/>
          <w:sz w:val="31"/>
          <w:szCs w:val="31"/>
        </w:rPr>
        <w:t>（一）项目背景</w:t>
      </w:r>
    </w:p>
    <w:p w14:paraId="080FDB10">
      <w:pPr>
        <w:spacing w:before="176" w:line="217" w:lineRule="auto"/>
        <w:ind w:left="30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1、产品（服务）背景（三级标题、仿宋三号）</w:t>
      </w:r>
    </w:p>
    <w:p w14:paraId="51498138">
      <w:pPr>
        <w:spacing w:before="191" w:line="217" w:lineRule="auto"/>
        <w:ind w:left="27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2、目前解决的市场痛点等</w:t>
      </w:r>
    </w:p>
    <w:p w14:paraId="2D6B3C4F">
      <w:pPr>
        <w:spacing w:before="189" w:line="225" w:lineRule="auto"/>
        <w:ind w:left="275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4"/>
          <w:sz w:val="32"/>
          <w:szCs w:val="32"/>
        </w:rPr>
        <w:t>（二）产品介绍</w:t>
      </w:r>
    </w:p>
    <w:p w14:paraId="7BD06B02">
      <w:pPr>
        <w:spacing w:before="178" w:line="219" w:lineRule="auto"/>
        <w:ind w:left="30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1、产品基本情况</w:t>
      </w:r>
    </w:p>
    <w:p w14:paraId="1944C436">
      <w:pPr>
        <w:spacing w:before="182" w:line="218" w:lineRule="auto"/>
        <w:ind w:left="27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2、技术的先进性、创新点、实用性介绍</w:t>
      </w:r>
    </w:p>
    <w:p w14:paraId="41F08465">
      <w:pPr>
        <w:spacing w:before="191" w:line="218" w:lineRule="auto"/>
        <w:ind w:left="27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（1）自主原创或模仿创新</w:t>
      </w:r>
    </w:p>
    <w:p w14:paraId="36216007">
      <w:pPr>
        <w:spacing w:before="190" w:line="218" w:lineRule="auto"/>
        <w:ind w:left="27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（2）现有技术集成创新或引进消化吸收创新</w:t>
      </w:r>
    </w:p>
    <w:p w14:paraId="75C34C6C">
      <w:pPr>
        <w:spacing w:before="189" w:line="218" w:lineRule="auto"/>
        <w:ind w:left="27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（3）高水平新发明或实现进口替代（解决卡脖子问题）</w:t>
      </w:r>
    </w:p>
    <w:p w14:paraId="5A0A2898">
      <w:pPr>
        <w:spacing w:before="190" w:line="227" w:lineRule="auto"/>
        <w:ind w:left="28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三、市场营销及竞争力分析</w:t>
      </w:r>
    </w:p>
    <w:p w14:paraId="1406B58B">
      <w:pPr>
        <w:spacing w:before="220" w:line="226" w:lineRule="auto"/>
        <w:ind w:left="275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8"/>
          <w:sz w:val="32"/>
          <w:szCs w:val="32"/>
        </w:rPr>
        <w:t>（一）市场营销分析</w:t>
      </w:r>
    </w:p>
    <w:p w14:paraId="0FF2A7FC">
      <w:pPr>
        <w:spacing w:before="175" w:line="217" w:lineRule="auto"/>
        <w:ind w:left="30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1、市场定位的合理性分析</w:t>
      </w:r>
    </w:p>
    <w:p w14:paraId="67E1ED6F">
      <w:pPr>
        <w:spacing w:before="191" w:line="217" w:lineRule="auto"/>
        <w:ind w:left="27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2、行业市场需求及增长趋势分析</w:t>
      </w:r>
    </w:p>
    <w:p w14:paraId="1062AF73">
      <w:pPr>
        <w:spacing w:before="191" w:line="219" w:lineRule="auto"/>
        <w:ind w:left="28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3、产品的营销方式</w:t>
      </w:r>
    </w:p>
    <w:p w14:paraId="2F1A750D">
      <w:pPr>
        <w:spacing w:before="186" w:line="226" w:lineRule="auto"/>
        <w:ind w:left="275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7"/>
          <w:sz w:val="32"/>
          <w:szCs w:val="32"/>
        </w:rPr>
        <w:t>（二）竞争力分析</w:t>
      </w:r>
    </w:p>
    <w:p w14:paraId="1A672B79">
      <w:pPr>
        <w:spacing w:before="172" w:line="217" w:lineRule="auto"/>
        <w:ind w:left="30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1、竞争对手分析</w:t>
      </w:r>
    </w:p>
    <w:p w14:paraId="62C46C01">
      <w:pPr>
        <w:spacing w:before="191" w:line="217" w:lineRule="auto"/>
        <w:ind w:left="27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2、创业项目竞争优势分析</w:t>
      </w:r>
    </w:p>
    <w:p w14:paraId="6CEC392D">
      <w:pPr>
        <w:spacing w:before="101" w:line="227" w:lineRule="auto"/>
        <w:ind w:firstLine="328" w:firstLineChar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4"/>
          <w:sz w:val="32"/>
          <w:szCs w:val="32"/>
        </w:rPr>
        <w:t>四、团队介绍</w:t>
      </w:r>
    </w:p>
    <w:p w14:paraId="238B1841">
      <w:pPr>
        <w:spacing w:before="219" w:line="228" w:lineRule="auto"/>
        <w:ind w:left="647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8"/>
          <w:sz w:val="32"/>
          <w:szCs w:val="32"/>
        </w:rPr>
        <w:t>（一）管理团队</w:t>
      </w:r>
    </w:p>
    <w:p w14:paraId="776843BD">
      <w:pPr>
        <w:spacing w:before="170" w:line="227" w:lineRule="auto"/>
        <w:ind w:left="647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8"/>
          <w:sz w:val="32"/>
          <w:szCs w:val="32"/>
        </w:rPr>
        <w:t>（二）技术团队</w:t>
      </w:r>
    </w:p>
    <w:p w14:paraId="213429B1">
      <w:pPr>
        <w:spacing w:before="171" w:line="228" w:lineRule="auto"/>
        <w:ind w:left="664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五、公司荣誉及知识产权情况</w:t>
      </w:r>
    </w:p>
    <w:p w14:paraId="51109161">
      <w:pPr>
        <w:spacing w:before="218" w:line="226" w:lineRule="auto"/>
        <w:ind w:left="647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9"/>
          <w:sz w:val="32"/>
          <w:szCs w:val="32"/>
        </w:rPr>
        <w:t>（一）公司目前所获荣誉</w:t>
      </w:r>
    </w:p>
    <w:p w14:paraId="39FB1408">
      <w:pPr>
        <w:spacing w:before="174" w:line="227" w:lineRule="auto"/>
        <w:ind w:left="647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9"/>
          <w:sz w:val="32"/>
          <w:szCs w:val="32"/>
        </w:rPr>
        <w:t>（二）知识产权及科技成果转化情况</w:t>
      </w:r>
    </w:p>
    <w:p w14:paraId="544E70D3">
      <w:pPr>
        <w:spacing w:before="171" w:line="227" w:lineRule="auto"/>
        <w:ind w:left="665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六、商业模式</w:t>
      </w:r>
    </w:p>
    <w:p w14:paraId="578AFFCB">
      <w:pPr>
        <w:spacing w:before="219" w:line="227" w:lineRule="auto"/>
        <w:ind w:left="647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7"/>
          <w:sz w:val="32"/>
          <w:szCs w:val="32"/>
        </w:rPr>
        <w:t>（一）运营模式</w:t>
      </w:r>
    </w:p>
    <w:p w14:paraId="4CC126E8">
      <w:pPr>
        <w:spacing w:before="173" w:line="227" w:lineRule="auto"/>
        <w:ind w:left="647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7"/>
          <w:sz w:val="32"/>
          <w:szCs w:val="32"/>
        </w:rPr>
        <w:t>（二）盈利模式</w:t>
      </w:r>
    </w:p>
    <w:p w14:paraId="52948DA5">
      <w:pPr>
        <w:spacing w:before="172" w:line="226" w:lineRule="auto"/>
        <w:ind w:left="654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七、公司发展规划</w:t>
      </w:r>
    </w:p>
    <w:p w14:paraId="4B9B866E">
      <w:pPr>
        <w:spacing w:before="220" w:line="226" w:lineRule="auto"/>
        <w:ind w:left="647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5"/>
          <w:sz w:val="32"/>
          <w:szCs w:val="32"/>
        </w:rPr>
        <w:t>（一）未来三年发展规划</w:t>
      </w:r>
    </w:p>
    <w:p w14:paraId="3D75DA98">
      <w:pPr>
        <w:spacing w:before="174" w:line="225" w:lineRule="auto"/>
        <w:ind w:left="647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6"/>
          <w:sz w:val="32"/>
          <w:szCs w:val="32"/>
        </w:rPr>
        <w:t>（二）盈利预测等</w:t>
      </w:r>
    </w:p>
    <w:p w14:paraId="1734B25F">
      <w:pPr>
        <w:spacing w:before="176" w:line="227" w:lineRule="auto"/>
        <w:ind w:left="655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</w:rPr>
        <w:t>八、融资需求</w:t>
      </w:r>
    </w:p>
    <w:p w14:paraId="4B6DE5AD">
      <w:pPr>
        <w:spacing w:before="219" w:line="226" w:lineRule="auto"/>
        <w:ind w:left="647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8"/>
          <w:sz w:val="32"/>
          <w:szCs w:val="32"/>
        </w:rPr>
        <w:t>（一）公司目前估值</w:t>
      </w:r>
    </w:p>
    <w:p w14:paraId="3D18A76A">
      <w:pPr>
        <w:spacing w:before="174" w:line="225" w:lineRule="auto"/>
        <w:ind w:left="647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9"/>
          <w:sz w:val="32"/>
          <w:szCs w:val="32"/>
        </w:rPr>
        <w:t>（二）阶段性融资计划、融资金额及股权占比等</w:t>
      </w:r>
    </w:p>
    <w:p w14:paraId="79BBAAEB">
      <w:pPr>
        <w:spacing w:before="177" w:line="226" w:lineRule="auto"/>
        <w:ind w:left="647"/>
        <w:rPr>
          <w:rFonts w:ascii="CESI_FS_GB13000" w:hAnsi="CESI_FS_GB13000" w:eastAsia="CESI_FS_GB13000" w:cs="CESI_FS_GB1300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8"/>
          <w:sz w:val="32"/>
          <w:szCs w:val="32"/>
        </w:rPr>
        <w:t>（三）融资用途及其他需求</w:t>
      </w:r>
    </w:p>
    <w:p w14:paraId="738BF318">
      <w:pPr>
        <w:spacing w:line="226" w:lineRule="auto"/>
        <w:rPr>
          <w:rFonts w:ascii="CESI_FS_GB13000" w:hAnsi="CESI_FS_GB13000" w:eastAsia="CESI_FS_GB13000" w:cs="CESI_FS_GB13000"/>
          <w:sz w:val="31"/>
          <w:szCs w:val="31"/>
        </w:rPr>
      </w:pPr>
    </w:p>
    <w:p w14:paraId="687564F4">
      <w:pPr>
        <w:spacing w:line="226" w:lineRule="auto"/>
        <w:rPr>
          <w:rFonts w:ascii="CESI_FS_GB13000" w:hAnsi="CESI_FS_GB13000" w:eastAsia="CESI_FS_GB13000" w:cs="CESI_FS_GB13000"/>
          <w:sz w:val="31"/>
          <w:szCs w:val="31"/>
        </w:rPr>
        <w:sectPr>
          <w:footerReference r:id="rId7" w:type="default"/>
          <w:pgSz w:w="11906" w:h="16838"/>
          <w:pgMar w:top="1440" w:right="1803" w:bottom="1440" w:left="1803" w:header="0" w:footer="963" w:gutter="0"/>
          <w:pgNumType w:fmt="numberInDash"/>
          <w:cols w:space="720" w:num="1"/>
        </w:sectPr>
      </w:pPr>
    </w:p>
    <w:p w14:paraId="5C159812">
      <w:pPr>
        <w:spacing w:before="176" w:line="210" w:lineRule="auto"/>
        <w:ind w:left="26"/>
        <w:rPr>
          <w:rFonts w:hint="eastAsia" w:ascii="方正小标宋简体" w:hAnsi="方正小标宋简体" w:eastAsia="方正小标宋简体" w:cs="方正小标宋简体"/>
          <w:b w:val="0"/>
          <w:bCs w:val="0"/>
          <w:sz w:val="41"/>
          <w:szCs w:val="4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w w:val="90"/>
          <w:sz w:val="41"/>
          <w:szCs w:val="41"/>
        </w:rPr>
        <w:t>第十一届“创客中国”河南省中小企业创新创业大赛</w:t>
      </w:r>
    </w:p>
    <w:p w14:paraId="13AB3B3A">
      <w:pPr>
        <w:spacing w:before="2" w:line="215" w:lineRule="auto"/>
        <w:ind w:left="1420"/>
        <w:rPr>
          <w:rFonts w:hint="eastAsia" w:ascii="方正小标宋简体" w:hAnsi="方正小标宋简体" w:eastAsia="方正小标宋简体" w:cs="方正小标宋简体"/>
          <w:b w:val="0"/>
          <w:bCs w:val="0"/>
          <w:sz w:val="41"/>
          <w:szCs w:val="4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8"/>
          <w:sz w:val="41"/>
          <w:szCs w:val="41"/>
        </w:rPr>
        <w:t>×××项目商业计划书（参考模板）</w:t>
      </w:r>
    </w:p>
    <w:p w14:paraId="7B7C07A0">
      <w:pPr>
        <w:pStyle w:val="3"/>
        <w:spacing w:line="243" w:lineRule="auto"/>
      </w:pPr>
    </w:p>
    <w:p w14:paraId="1881256D">
      <w:pPr>
        <w:pStyle w:val="3"/>
        <w:spacing w:line="243" w:lineRule="auto"/>
      </w:pPr>
    </w:p>
    <w:p w14:paraId="215FF871">
      <w:pPr>
        <w:pStyle w:val="3"/>
        <w:spacing w:line="243" w:lineRule="auto"/>
      </w:pPr>
    </w:p>
    <w:p w14:paraId="2759F6AF">
      <w:pPr>
        <w:pStyle w:val="3"/>
        <w:spacing w:line="243" w:lineRule="auto"/>
      </w:pPr>
    </w:p>
    <w:p w14:paraId="14F0E1B2">
      <w:pPr>
        <w:pStyle w:val="3"/>
        <w:spacing w:line="243" w:lineRule="auto"/>
      </w:pPr>
    </w:p>
    <w:p w14:paraId="436CF4DD">
      <w:pPr>
        <w:pStyle w:val="3"/>
        <w:spacing w:line="243" w:lineRule="auto"/>
      </w:pPr>
    </w:p>
    <w:p w14:paraId="276B8D28">
      <w:pPr>
        <w:pStyle w:val="3"/>
        <w:spacing w:line="243" w:lineRule="auto"/>
      </w:pPr>
    </w:p>
    <w:p w14:paraId="5F53523B">
      <w:pPr>
        <w:pStyle w:val="3"/>
        <w:spacing w:line="243" w:lineRule="auto"/>
      </w:pPr>
    </w:p>
    <w:p w14:paraId="568AA081">
      <w:pPr>
        <w:pStyle w:val="3"/>
        <w:spacing w:line="243" w:lineRule="auto"/>
      </w:pPr>
    </w:p>
    <w:p w14:paraId="6DC280B0">
      <w:pPr>
        <w:pStyle w:val="3"/>
        <w:spacing w:line="244" w:lineRule="auto"/>
      </w:pPr>
    </w:p>
    <w:p w14:paraId="7A8D770D">
      <w:pPr>
        <w:pStyle w:val="3"/>
        <w:spacing w:line="244" w:lineRule="auto"/>
      </w:pPr>
    </w:p>
    <w:p w14:paraId="3BF24D7C">
      <w:pPr>
        <w:pStyle w:val="3"/>
        <w:spacing w:line="244" w:lineRule="auto"/>
      </w:pPr>
    </w:p>
    <w:p w14:paraId="45AFF34C">
      <w:pPr>
        <w:pStyle w:val="3"/>
        <w:spacing w:line="244" w:lineRule="auto"/>
      </w:pPr>
    </w:p>
    <w:p w14:paraId="32872526">
      <w:pPr>
        <w:pStyle w:val="3"/>
        <w:spacing w:line="244" w:lineRule="auto"/>
      </w:pPr>
    </w:p>
    <w:p w14:paraId="329B645D">
      <w:pPr>
        <w:pStyle w:val="3"/>
        <w:spacing w:line="244" w:lineRule="auto"/>
      </w:pPr>
    </w:p>
    <w:p w14:paraId="4D26C251">
      <w:pPr>
        <w:spacing w:before="101" w:line="219" w:lineRule="auto"/>
        <w:ind w:left="918"/>
        <w:rPr>
          <w:rFonts w:ascii="FangSong_GB2312" w:hAnsi="FangSong_GB2312" w:eastAsia="FangSong_GB2312" w:cs="FangSong_GB2312"/>
          <w:spacing w:val="8"/>
          <w:sz w:val="31"/>
          <w:szCs w:val="31"/>
        </w:rPr>
      </w:pPr>
    </w:p>
    <w:p w14:paraId="021131C3">
      <w:pPr>
        <w:spacing w:before="101" w:line="219" w:lineRule="auto"/>
        <w:ind w:left="91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赛事组别：创业组</w:t>
      </w:r>
    </w:p>
    <w:p w14:paraId="5F6CE42A">
      <w:pPr>
        <w:spacing w:before="255" w:line="221" w:lineRule="auto"/>
        <w:ind w:left="92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项目名称：</w:t>
      </w:r>
    </w:p>
    <w:p w14:paraId="0B164A65">
      <w:pPr>
        <w:spacing w:before="247" w:line="220" w:lineRule="auto"/>
        <w:ind w:left="92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初创企业或客团队名称：</w:t>
      </w:r>
    </w:p>
    <w:p w14:paraId="47EEEF34">
      <w:pPr>
        <w:spacing w:before="252" w:line="219" w:lineRule="auto"/>
        <w:ind w:left="92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所属制造业集群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：（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按照七大先进制造业集群划分）</w:t>
      </w:r>
    </w:p>
    <w:p w14:paraId="4DCBEE72">
      <w:pPr>
        <w:spacing w:before="252" w:line="219" w:lineRule="auto"/>
        <w:ind w:left="925"/>
        <w:rPr>
          <w:rFonts w:ascii="CESI_FS_GB13000" w:hAnsi="CESI_FS_GB13000" w:eastAsia="CESI_FS_GB13000" w:cs="CESI_FS_GB13000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9"/>
          <w:sz w:val="31"/>
          <w:szCs w:val="31"/>
        </w:rPr>
        <w:t>所属地区：河南</w:t>
      </w:r>
      <w:r>
        <w:rPr>
          <w:rFonts w:ascii="CESI_FS_GB13000" w:hAnsi="CESI_FS_GB13000" w:eastAsia="CESI_FS_GB13000" w:cs="CESI_FS_GB13000"/>
          <w:spacing w:val="-19"/>
          <w:sz w:val="31"/>
          <w:szCs w:val="31"/>
        </w:rPr>
        <w:t>××</w:t>
      </w:r>
    </w:p>
    <w:p w14:paraId="420564CC">
      <w:pPr>
        <w:spacing w:before="208" w:line="219" w:lineRule="auto"/>
        <w:ind w:left="92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>联系人姓名：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            </w:t>
      </w:r>
      <w:r>
        <w:rPr>
          <w:rFonts w:ascii="FangSong_GB2312" w:hAnsi="FangSong_GB2312" w:eastAsia="FangSong_GB2312" w:cs="FangSong_GB2312"/>
          <w:sz w:val="31"/>
          <w:szCs w:val="31"/>
        </w:rPr>
        <w:t>电话：</w:t>
      </w:r>
    </w:p>
    <w:p w14:paraId="015F6628">
      <w:pPr>
        <w:spacing w:before="252" w:line="218" w:lineRule="auto"/>
        <w:ind w:left="92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填报日期：</w:t>
      </w:r>
      <w:r>
        <w:rPr>
          <w:rFonts w:ascii="CESI_FS_GB13000" w:hAnsi="CESI_FS_GB13000" w:eastAsia="CESI_FS_GB13000" w:cs="CESI_FS_GB13000"/>
          <w:spacing w:val="-4"/>
          <w:sz w:val="31"/>
          <w:szCs w:val="31"/>
        </w:rPr>
        <w:t>2026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年</w:t>
      </w:r>
      <w:r>
        <w:rPr>
          <w:rFonts w:ascii="CESI_FS_GB13000" w:hAnsi="CESI_FS_GB13000" w:eastAsia="CESI_FS_GB13000" w:cs="CESI_FS_GB13000"/>
          <w:spacing w:val="-4"/>
          <w:sz w:val="31"/>
          <w:szCs w:val="31"/>
        </w:rPr>
        <w:t>×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月</w:t>
      </w:r>
    </w:p>
    <w:p w14:paraId="6011E32F">
      <w:pPr>
        <w:spacing w:line="218" w:lineRule="auto"/>
        <w:rPr>
          <w:rFonts w:ascii="FangSong_GB2312" w:hAnsi="FangSong_GB2312" w:eastAsia="FangSong_GB2312" w:cs="FangSong_GB2312"/>
          <w:sz w:val="31"/>
          <w:szCs w:val="31"/>
        </w:rPr>
      </w:pPr>
    </w:p>
    <w:p w14:paraId="78151D75">
      <w:pPr>
        <w:spacing w:line="218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8" w:type="default"/>
          <w:pgSz w:w="11906" w:h="16838"/>
          <w:pgMar w:top="1440" w:right="1803" w:bottom="1440" w:left="1803" w:header="0" w:footer="962" w:gutter="0"/>
          <w:pgNumType w:fmt="numberInDash"/>
          <w:cols w:space="720" w:num="1"/>
        </w:sectPr>
      </w:pPr>
    </w:p>
    <w:p w14:paraId="34DB5A00">
      <w:pPr>
        <w:spacing w:before="100" w:line="226" w:lineRule="auto"/>
        <w:ind w:left="66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</w:rPr>
        <w:t>一、项目背景及产品（一级标题、黑体三号）</w:t>
      </w:r>
    </w:p>
    <w:p w14:paraId="25B5A6A5">
      <w:pPr>
        <w:spacing w:before="220" w:line="225" w:lineRule="auto"/>
        <w:ind w:left="647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9"/>
          <w:sz w:val="32"/>
          <w:szCs w:val="32"/>
        </w:rPr>
        <w:t>（一）产品（服务）背景（二级标题、楷体三号）</w:t>
      </w:r>
    </w:p>
    <w:p w14:paraId="40DE99EF">
      <w:pPr>
        <w:spacing w:before="176" w:line="225" w:lineRule="auto"/>
        <w:ind w:left="647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4"/>
          <w:sz w:val="32"/>
          <w:szCs w:val="32"/>
        </w:rPr>
        <w:t>（二）产品介绍</w:t>
      </w:r>
    </w:p>
    <w:p w14:paraId="011C6ABF">
      <w:pPr>
        <w:spacing w:before="178" w:line="217" w:lineRule="auto"/>
        <w:ind w:left="6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1、产品优势（三级标题、仿宋三号）</w:t>
      </w:r>
    </w:p>
    <w:p w14:paraId="53091039">
      <w:pPr>
        <w:spacing w:before="185" w:line="218" w:lineRule="auto"/>
        <w:ind w:left="64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2、技术的先进性、创新点、实用性介绍</w:t>
      </w:r>
    </w:p>
    <w:p w14:paraId="1CB7FE69">
      <w:pPr>
        <w:spacing w:before="191" w:line="218" w:lineRule="auto"/>
        <w:ind w:left="64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（1）自主原创或模仿创新</w:t>
      </w:r>
    </w:p>
    <w:p w14:paraId="08C10A3C">
      <w:pPr>
        <w:spacing w:before="189" w:line="218" w:lineRule="auto"/>
        <w:ind w:left="64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（2）现有技术集成创新或引进消化吸收创新</w:t>
      </w:r>
    </w:p>
    <w:p w14:paraId="61CD1E3E">
      <w:pPr>
        <w:spacing w:before="189" w:line="218" w:lineRule="auto"/>
        <w:ind w:left="64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（3）高水平新发明或实现进口替代（解决卡脖子问题）</w:t>
      </w:r>
    </w:p>
    <w:p w14:paraId="07F49F36">
      <w:pPr>
        <w:spacing w:before="191" w:line="225" w:lineRule="auto"/>
        <w:ind w:left="647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8"/>
          <w:sz w:val="32"/>
          <w:szCs w:val="32"/>
        </w:rPr>
        <w:t>（三）目前解决的市场痛点等</w:t>
      </w:r>
    </w:p>
    <w:p w14:paraId="42A9B362">
      <w:pPr>
        <w:spacing w:before="176" w:line="227" w:lineRule="auto"/>
        <w:ind w:left="66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二、初创企业或创客团队介绍</w:t>
      </w:r>
    </w:p>
    <w:p w14:paraId="077D213A">
      <w:pPr>
        <w:spacing w:before="219" w:line="228" w:lineRule="auto"/>
        <w:ind w:left="647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8"/>
          <w:sz w:val="32"/>
          <w:szCs w:val="32"/>
        </w:rPr>
        <w:t>（一）管理团队</w:t>
      </w:r>
    </w:p>
    <w:p w14:paraId="2724E8B3">
      <w:pPr>
        <w:spacing w:before="170" w:line="227" w:lineRule="auto"/>
        <w:ind w:left="647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8"/>
          <w:sz w:val="32"/>
          <w:szCs w:val="32"/>
        </w:rPr>
        <w:t>（二）技术团队</w:t>
      </w:r>
    </w:p>
    <w:p w14:paraId="627CE8D6">
      <w:pPr>
        <w:spacing w:before="172" w:line="227" w:lineRule="auto"/>
        <w:ind w:left="66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9"/>
          <w:sz w:val="32"/>
          <w:szCs w:val="32"/>
        </w:rPr>
        <w:t>三、初创企业或创客团队荣誉及知识产权情况</w:t>
      </w:r>
    </w:p>
    <w:p w14:paraId="58A5CCCE">
      <w:pPr>
        <w:spacing w:before="220" w:line="226" w:lineRule="auto"/>
        <w:ind w:left="647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9"/>
          <w:sz w:val="32"/>
          <w:szCs w:val="32"/>
        </w:rPr>
        <w:t>（一）团队目前所获荣誉</w:t>
      </w:r>
    </w:p>
    <w:p w14:paraId="6EDBA63E">
      <w:pPr>
        <w:spacing w:before="174" w:line="227" w:lineRule="auto"/>
        <w:ind w:left="647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9"/>
          <w:sz w:val="32"/>
          <w:szCs w:val="32"/>
        </w:rPr>
        <w:t>（二）知识产权及科技成果转化情况</w:t>
      </w:r>
    </w:p>
    <w:p w14:paraId="4095CCC1">
      <w:pPr>
        <w:spacing w:before="172" w:line="227" w:lineRule="auto"/>
        <w:ind w:left="674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</w:rPr>
        <w:t>四、市场营销及竞争力分析</w:t>
      </w:r>
    </w:p>
    <w:p w14:paraId="319FCA52">
      <w:pPr>
        <w:spacing w:before="219" w:line="226" w:lineRule="auto"/>
        <w:ind w:left="647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8"/>
          <w:sz w:val="32"/>
          <w:szCs w:val="32"/>
        </w:rPr>
        <w:t>（一）市场营销分析</w:t>
      </w:r>
    </w:p>
    <w:p w14:paraId="448893C5">
      <w:pPr>
        <w:spacing w:before="176" w:line="217" w:lineRule="auto"/>
        <w:ind w:left="6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1、市场定位的合理性分析</w:t>
      </w:r>
    </w:p>
    <w:p w14:paraId="1D2C6D93">
      <w:pPr>
        <w:spacing w:before="191" w:line="217" w:lineRule="auto"/>
        <w:ind w:left="64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2、行业市场需求及增长趋势分析</w:t>
      </w:r>
    </w:p>
    <w:p w14:paraId="342B6756">
      <w:pPr>
        <w:spacing w:before="191" w:line="219" w:lineRule="auto"/>
        <w:ind w:left="65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3、产品的营销方式</w:t>
      </w:r>
    </w:p>
    <w:p w14:paraId="1A277F17">
      <w:pPr>
        <w:spacing w:before="186" w:line="226" w:lineRule="auto"/>
        <w:ind w:left="647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7"/>
          <w:sz w:val="32"/>
          <w:szCs w:val="32"/>
        </w:rPr>
        <w:t>（二）竞争力分析</w:t>
      </w:r>
    </w:p>
    <w:p w14:paraId="468DC858">
      <w:pPr>
        <w:spacing w:before="173" w:line="227" w:lineRule="auto"/>
        <w:ind w:left="664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五、商业模式</w:t>
      </w:r>
    </w:p>
    <w:p w14:paraId="082B0394">
      <w:pPr>
        <w:spacing w:before="220" w:line="227" w:lineRule="auto"/>
        <w:ind w:firstLine="334" w:firstLineChars="10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7"/>
          <w:sz w:val="32"/>
          <w:szCs w:val="32"/>
        </w:rPr>
        <w:t>（一）运营模式</w:t>
      </w:r>
    </w:p>
    <w:p w14:paraId="6B2CB616">
      <w:pPr>
        <w:spacing w:before="113" w:line="227" w:lineRule="auto"/>
        <w:ind w:left="275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7"/>
          <w:sz w:val="32"/>
          <w:szCs w:val="32"/>
        </w:rPr>
        <w:t>（二）盈利模式</w:t>
      </w:r>
    </w:p>
    <w:p w14:paraId="68C0C052">
      <w:pPr>
        <w:spacing w:before="172" w:line="226" w:lineRule="auto"/>
        <w:ind w:left="293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六、发展规划</w:t>
      </w:r>
    </w:p>
    <w:p w14:paraId="0E9DF834">
      <w:pPr>
        <w:spacing w:before="220" w:line="226" w:lineRule="auto"/>
        <w:ind w:left="275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5"/>
          <w:sz w:val="32"/>
          <w:szCs w:val="32"/>
        </w:rPr>
        <w:t>（一）未来三年发展规划</w:t>
      </w:r>
    </w:p>
    <w:p w14:paraId="5A33073E">
      <w:pPr>
        <w:spacing w:before="173" w:line="225" w:lineRule="auto"/>
        <w:ind w:left="275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6"/>
          <w:sz w:val="32"/>
          <w:szCs w:val="32"/>
        </w:rPr>
        <w:t>（二）盈利预测等</w:t>
      </w:r>
    </w:p>
    <w:p w14:paraId="43CC10D4">
      <w:pPr>
        <w:spacing w:before="176" w:line="227" w:lineRule="auto"/>
        <w:ind w:left="28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七、融资需求</w:t>
      </w:r>
    </w:p>
    <w:p w14:paraId="6AEA28AE">
      <w:pPr>
        <w:spacing w:before="218" w:line="225" w:lineRule="auto"/>
        <w:ind w:left="275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8"/>
          <w:sz w:val="32"/>
          <w:szCs w:val="32"/>
        </w:rPr>
        <w:t>（一）阶段性融资计划及融资金额等</w:t>
      </w:r>
    </w:p>
    <w:p w14:paraId="3C4875CC">
      <w:pPr>
        <w:spacing w:before="177" w:line="226" w:lineRule="auto"/>
        <w:ind w:left="275"/>
        <w:rPr>
          <w:rFonts w:hint="eastAsia" w:ascii="方正楷体_GB2312" w:hAnsi="方正楷体_GB2312" w:eastAsia="方正楷体_GB2312" w:cs="方正楷体_GB2312"/>
          <w:spacing w:val="8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8"/>
          <w:sz w:val="32"/>
          <w:szCs w:val="32"/>
        </w:rPr>
        <w:t>（二）融资用途及其他需求</w:t>
      </w:r>
    </w:p>
    <w:p w14:paraId="4D3BEE49">
      <w:pPr>
        <w:spacing w:before="177" w:line="226" w:lineRule="auto"/>
        <w:ind w:left="275"/>
        <w:rPr>
          <w:rFonts w:ascii="CESI_FS_GB13000" w:hAnsi="CESI_FS_GB13000" w:eastAsia="CESI_FS_GB13000" w:cs="CESI_FS_GB13000"/>
          <w:spacing w:val="8"/>
          <w:sz w:val="31"/>
          <w:szCs w:val="31"/>
        </w:rPr>
      </w:pPr>
    </w:p>
    <w:p w14:paraId="548F441D">
      <w:pPr>
        <w:spacing w:line="226" w:lineRule="auto"/>
        <w:rPr>
          <w:rFonts w:ascii="CESI_FS_GB13000" w:hAnsi="CESI_FS_GB13000" w:eastAsia="CESI_FS_GB13000" w:cs="CESI_FS_GB13000"/>
          <w:sz w:val="31"/>
          <w:szCs w:val="31"/>
        </w:rPr>
        <w:sectPr>
          <w:footerReference r:id="rId9" w:type="default"/>
          <w:pgSz w:w="11906" w:h="16838"/>
          <w:pgMar w:top="1440" w:right="1803" w:bottom="1440" w:left="1803" w:header="0" w:footer="964" w:gutter="0"/>
          <w:pgNumType w:fmt="numberInDash"/>
          <w:cols w:space="720" w:num="1"/>
        </w:sectPr>
      </w:pPr>
    </w:p>
    <w:p w14:paraId="04995E73">
      <w:pPr>
        <w:spacing w:before="113" w:line="227" w:lineRule="auto"/>
        <w:ind w:left="32"/>
      </w:pP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61"/>
          <w:sz w:val="31"/>
          <w:szCs w:val="31"/>
        </w:rPr>
        <w:t xml:space="preserve"> </w:t>
      </w:r>
      <w:r>
        <w:rPr>
          <w:rFonts w:hint="eastAsia" w:ascii="CESI_FS_GB13000" w:hAnsi="CESI_FS_GB13000" w:eastAsia="CESI_FS_GB13000" w:cs="CESI_FS_GB13000"/>
          <w:spacing w:val="-4"/>
          <w:sz w:val="31"/>
          <w:szCs w:val="31"/>
          <w:lang w:val="en-US" w:eastAsia="zh-CN"/>
        </w:rPr>
        <w:t>5</w:t>
      </w:r>
    </w:p>
    <w:p w14:paraId="4AC0170A">
      <w:pPr>
        <w:spacing w:before="159" w:line="238" w:lineRule="auto"/>
        <w:ind w:left="757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</w:rPr>
        <w:t>参赛项目路演规则及评分标准（参考模板）</w:t>
      </w:r>
    </w:p>
    <w:p w14:paraId="49E66CE7">
      <w:pPr>
        <w:spacing w:before="101" w:line="226" w:lineRule="auto"/>
        <w:ind w:left="691"/>
        <w:outlineLvl w:val="0"/>
        <w:rPr>
          <w:rFonts w:hint="eastAsia" w:ascii="仿宋_GB2312" w:hAnsi="仿宋_GB2312" w:eastAsia="仿宋_GB2312" w:cs="仿宋_GB2312"/>
          <w:spacing w:val="16"/>
          <w:sz w:val="32"/>
          <w:szCs w:val="32"/>
        </w:rPr>
      </w:pPr>
    </w:p>
    <w:p w14:paraId="6A273764">
      <w:pPr>
        <w:spacing w:before="101" w:line="226" w:lineRule="auto"/>
        <w:ind w:left="691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一、路演内容</w:t>
      </w:r>
    </w:p>
    <w:p w14:paraId="10D26A8C">
      <w:pPr>
        <w:spacing w:before="161" w:line="256" w:lineRule="auto"/>
        <w:ind w:left="27" w:right="82" w:firstLine="63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（一）项目背景及产品：</w:t>
      </w:r>
      <w:r>
        <w:rPr>
          <w:rFonts w:hint="eastAsia" w:ascii="仿宋_GB2312" w:hAnsi="仿宋_GB2312" w:eastAsia="仿宋_GB2312" w:cs="仿宋_GB2312"/>
          <w:spacing w:val="-7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简要介绍项目背景、优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势以及解决市场痛点情况。</w:t>
      </w:r>
    </w:p>
    <w:p w14:paraId="5E86B336">
      <w:pPr>
        <w:spacing w:before="113" w:line="225" w:lineRule="auto"/>
        <w:ind w:left="66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pacing w:val="-7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团队介绍：介绍管理团队和技术团队。</w:t>
      </w:r>
    </w:p>
    <w:p w14:paraId="0D816CD5">
      <w:pPr>
        <w:spacing w:before="116" w:line="257" w:lineRule="auto"/>
        <w:ind w:left="12" w:right="14" w:firstLine="63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（三）团队荣誉及知识产权情况：</w:t>
      </w:r>
      <w:r>
        <w:rPr>
          <w:rFonts w:hint="eastAsia" w:ascii="仿宋_GB2312" w:hAnsi="仿宋_GB2312" w:eastAsia="仿宋_GB2312" w:cs="仿宋_GB2312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阐述目前所获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荣誉、知识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产权和成果转化情况。</w:t>
      </w:r>
    </w:p>
    <w:p w14:paraId="2716D328">
      <w:pPr>
        <w:spacing w:before="112" w:line="256" w:lineRule="auto"/>
        <w:ind w:left="15" w:right="110" w:firstLine="6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（四）市场营销及竞争力分析：分析目标市场、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竞争优势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和营销策略。</w:t>
      </w:r>
    </w:p>
    <w:p w14:paraId="64D237B3">
      <w:pPr>
        <w:spacing w:before="115" w:line="227" w:lineRule="auto"/>
        <w:ind w:left="66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（五）商业模式：</w:t>
      </w:r>
      <w:r>
        <w:rPr>
          <w:rFonts w:hint="eastAsia" w:ascii="仿宋_GB2312" w:hAnsi="仿宋_GB2312" w:eastAsia="仿宋_GB2312" w:cs="仿宋_GB2312"/>
          <w:spacing w:val="-6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阐述运营模式和盈利方式。</w:t>
      </w:r>
    </w:p>
    <w:p w14:paraId="448983C0">
      <w:pPr>
        <w:spacing w:before="111" w:line="226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spacing w:val="-7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团队发展规划：提供未来三年发展规划和盈利预测。</w:t>
      </w:r>
    </w:p>
    <w:p w14:paraId="2260F7A5">
      <w:pPr>
        <w:spacing w:before="115" w:line="226" w:lineRule="auto"/>
        <w:ind w:left="66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（七）融资需求：提供财务预测和资金需求。</w:t>
      </w:r>
    </w:p>
    <w:p w14:paraId="7B3DB4A6">
      <w:pPr>
        <w:spacing w:before="115" w:line="226" w:lineRule="auto"/>
        <w:ind w:left="684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二、路演时间</w:t>
      </w:r>
    </w:p>
    <w:p w14:paraId="200B80C0">
      <w:pPr>
        <w:spacing w:before="162" w:line="286" w:lineRule="auto"/>
        <w:ind w:left="19" w:firstLine="65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项目路演限时8分钟，其中短视频介绍1分钟，现场陈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述7分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钟，评委提问不超过4分钟。</w:t>
      </w:r>
    </w:p>
    <w:p w14:paraId="10CFC20C">
      <w:pPr>
        <w:spacing w:before="1" w:line="226" w:lineRule="auto"/>
        <w:ind w:left="68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三、路演形式</w:t>
      </w:r>
    </w:p>
    <w:p w14:paraId="6236F4A1">
      <w:pPr>
        <w:spacing w:before="161" w:line="219" w:lineRule="auto"/>
        <w:ind w:left="68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现场路演：参赛团队在现场进行演示。</w:t>
      </w:r>
    </w:p>
    <w:p w14:paraId="0F1A176C">
      <w:pPr>
        <w:spacing w:before="171" w:line="226" w:lineRule="auto"/>
        <w:ind w:left="691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四、路演要求</w:t>
      </w:r>
    </w:p>
    <w:p w14:paraId="341DA8BB">
      <w:pPr>
        <w:spacing w:before="161" w:line="226" w:lineRule="auto"/>
        <w:ind w:left="65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（一）演示材料：</w:t>
      </w:r>
      <w:r>
        <w:rPr>
          <w:rFonts w:hint="eastAsia" w:ascii="仿宋_GB2312" w:hAnsi="仿宋_GB2312" w:eastAsia="仿宋_GB2312" w:cs="仿宋_GB2312"/>
          <w:spacing w:val="-8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必须包含</w:t>
      </w:r>
      <w:r>
        <w:rPr>
          <w:rFonts w:hint="eastAsia" w:ascii="仿宋_GB2312" w:hAnsi="仿宋_GB2312" w:eastAsia="仿宋_GB2312" w:cs="仿宋_GB2312"/>
          <w:sz w:val="32"/>
          <w:szCs w:val="32"/>
        </w:rPr>
        <w:t>PPT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或其他视觉辅助材料。</w:t>
      </w:r>
    </w:p>
    <w:p w14:paraId="05BCD353">
      <w:pPr>
        <w:spacing w:before="113" w:line="227" w:lineRule="auto"/>
        <w:ind w:left="65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pacing w:val="-8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团队着装：要求正式得体，体现专业形象。</w:t>
      </w:r>
    </w:p>
    <w:p w14:paraId="58624B39">
      <w:pPr>
        <w:spacing w:before="113" w:line="226" w:lineRule="auto"/>
        <w:ind w:left="65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（三）时间控制：严格遵守路演时间，不得超时。</w:t>
      </w:r>
    </w:p>
    <w:p w14:paraId="1732D9AA">
      <w:pPr>
        <w:spacing w:before="115" w:line="226" w:lineRule="auto"/>
        <w:ind w:left="6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五、评分标准</w:t>
      </w:r>
    </w:p>
    <w:p w14:paraId="2EFA323A">
      <w:pPr>
        <w:spacing w:line="226" w:lineRule="auto"/>
        <w:rPr>
          <w:rFonts w:ascii="SimHei" w:hAnsi="SimHei" w:eastAsia="SimHei" w:cs="SimHei"/>
          <w:sz w:val="31"/>
          <w:szCs w:val="31"/>
        </w:rPr>
        <w:sectPr>
          <w:footerReference r:id="rId10" w:type="default"/>
          <w:pgSz w:w="11906" w:h="16838"/>
          <w:pgMar w:top="1440" w:right="1803" w:bottom="1440" w:left="1803" w:header="0" w:footer="962" w:gutter="0"/>
          <w:pgNumType w:fmt="numberInDash"/>
          <w:cols w:space="720" w:num="1"/>
        </w:sectPr>
      </w:pPr>
    </w:p>
    <w:p w14:paraId="2956E9DB">
      <w:pPr>
        <w:pStyle w:val="3"/>
        <w:spacing w:line="254" w:lineRule="auto"/>
      </w:pPr>
    </w:p>
    <w:p w14:paraId="5813B3C0">
      <w:pPr>
        <w:spacing w:before="113" w:line="210" w:lineRule="auto"/>
        <w:ind w:left="536"/>
        <w:rPr>
          <w:rFonts w:ascii="CESI_FS_GB13000" w:hAnsi="CESI_FS_GB13000" w:eastAsia="CESI_FS_GB13000" w:cs="CESI_FS_GB13000"/>
          <w:sz w:val="31"/>
          <w:szCs w:val="31"/>
        </w:rPr>
      </w:pPr>
      <w:r>
        <w:rPr>
          <w:rFonts w:ascii="CESI_FS_GB13000" w:hAnsi="CESI_FS_GB13000" w:eastAsia="CESI_FS_GB13000" w:cs="CESI_FS_GB13000"/>
          <w:spacing w:val="10"/>
          <w:sz w:val="31"/>
          <w:szCs w:val="31"/>
        </w:rPr>
        <w:t>（一）企业组：</w:t>
      </w:r>
    </w:p>
    <w:tbl>
      <w:tblPr>
        <w:tblStyle w:val="15"/>
        <w:tblW w:w="142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2322"/>
        <w:gridCol w:w="7946"/>
        <w:gridCol w:w="2011"/>
      </w:tblGrid>
      <w:tr w14:paraId="59608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934" w:type="dxa"/>
            <w:vAlign w:val="top"/>
          </w:tcPr>
          <w:p w14:paraId="04064DD7">
            <w:pPr>
              <w:spacing w:before="236" w:line="216" w:lineRule="auto"/>
              <w:ind w:left="43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28"/>
                <w:szCs w:val="28"/>
              </w:rPr>
              <w:t>一级指标</w:t>
            </w:r>
          </w:p>
        </w:tc>
        <w:tc>
          <w:tcPr>
            <w:tcW w:w="2322" w:type="dxa"/>
            <w:vAlign w:val="top"/>
          </w:tcPr>
          <w:p w14:paraId="54CA0C75">
            <w:pPr>
              <w:spacing w:before="236" w:line="216" w:lineRule="auto"/>
              <w:ind w:left="62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8"/>
                <w:szCs w:val="28"/>
              </w:rPr>
              <w:t>二级指标</w:t>
            </w:r>
          </w:p>
        </w:tc>
        <w:tc>
          <w:tcPr>
            <w:tcW w:w="7946" w:type="dxa"/>
            <w:vAlign w:val="top"/>
          </w:tcPr>
          <w:p w14:paraId="48D275B7">
            <w:pPr>
              <w:spacing w:before="236" w:line="216" w:lineRule="auto"/>
              <w:ind w:left="28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8"/>
                <w:szCs w:val="28"/>
              </w:rPr>
              <w:t>二级指标细化说明</w:t>
            </w:r>
          </w:p>
        </w:tc>
        <w:tc>
          <w:tcPr>
            <w:tcW w:w="2011" w:type="dxa"/>
            <w:vAlign w:val="top"/>
          </w:tcPr>
          <w:p w14:paraId="4BC95799">
            <w:pPr>
              <w:spacing w:before="236" w:line="214" w:lineRule="auto"/>
              <w:ind w:left="45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8"/>
                <w:szCs w:val="28"/>
              </w:rPr>
              <w:t>评分参考</w:t>
            </w:r>
          </w:p>
        </w:tc>
      </w:tr>
      <w:tr w14:paraId="4B487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1934" w:type="dxa"/>
            <w:vMerge w:val="restart"/>
            <w:tcBorders>
              <w:bottom w:val="nil"/>
            </w:tcBorders>
            <w:vAlign w:val="top"/>
          </w:tcPr>
          <w:p w14:paraId="49D8DBD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7ACF60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F2EDAC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519981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6A0CF1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6015D2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148724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CC5591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171FB3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A34AE0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E27C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left="370" w:right="124" w:hanging="233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技术创新能力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（35</w:t>
            </w:r>
            <w:r>
              <w:rPr>
                <w:rFonts w:hint="eastAsia" w:ascii="方正仿宋_GB2312" w:hAnsi="方正仿宋_GB2312" w:eastAsia="方正仿宋_GB2312" w:cs="方正仿宋_GB2312"/>
                <w:spacing w:val="-56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分）</w:t>
            </w:r>
          </w:p>
        </w:tc>
        <w:tc>
          <w:tcPr>
            <w:tcW w:w="2322" w:type="dxa"/>
            <w:vAlign w:val="top"/>
          </w:tcPr>
          <w:p w14:paraId="7C2C509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EDF78E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56E9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创新性与先进性</w:t>
            </w:r>
          </w:p>
          <w:p w14:paraId="30C5A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line="400" w:lineRule="exact"/>
              <w:ind w:left="759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  <w:position w:val="4"/>
                <w:sz w:val="28"/>
                <w:szCs w:val="28"/>
              </w:rPr>
              <w:t>(14</w:t>
            </w:r>
            <w:r>
              <w:rPr>
                <w:rFonts w:hint="eastAsia" w:ascii="方正仿宋_GB2312" w:hAnsi="方正仿宋_GB2312" w:eastAsia="方正仿宋_GB2312" w:cs="方正仿宋_GB2312"/>
                <w:spacing w:val="-57"/>
                <w:position w:val="4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  <w:position w:val="4"/>
                <w:sz w:val="28"/>
                <w:szCs w:val="28"/>
              </w:rPr>
              <w:t>分)</w:t>
            </w:r>
          </w:p>
        </w:tc>
        <w:tc>
          <w:tcPr>
            <w:tcW w:w="7946" w:type="dxa"/>
            <w:vAlign w:val="top"/>
          </w:tcPr>
          <w:p w14:paraId="001DE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400" w:lineRule="exact"/>
              <w:ind w:left="121" w:right="253" w:firstLine="15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1.项目(技术、产品、服务)具有原创性(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是否首创或具有颠覆性)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</w:rPr>
              <w:t>和创新性(核心创新点)——(7</w:t>
            </w:r>
            <w:r>
              <w:rPr>
                <w:rFonts w:hint="eastAsia" w:ascii="方正仿宋_GB2312" w:hAnsi="方正仿宋_GB2312" w:eastAsia="方正仿宋_GB2312" w:cs="方正仿宋_GB2312"/>
                <w:spacing w:val="-54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</w:rPr>
              <w:t>分);</w:t>
            </w:r>
          </w:p>
          <w:p w14:paraId="5C69E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ind w:left="117" w:right="136" w:hanging="8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2.项目(技术、产品、服务)在国内外细分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领域或产业链中的领先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程度(国际领先/先进、国内领先/填补空白);是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28"/>
                <w:szCs w:val="28"/>
              </w:rPr>
              <w:t>否有效解决国家战</w:t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8"/>
                <w:szCs w:val="28"/>
              </w:rPr>
              <w:t>略需求或产业关键共性技术、“卡脖子”难题</w:t>
            </w:r>
            <w:r>
              <w:rPr>
                <w:rFonts w:hint="eastAsia" w:ascii="方正仿宋_GB2312" w:hAnsi="方正仿宋_GB2312" w:eastAsia="方正仿宋_GB2312" w:cs="方正仿宋_GB2312"/>
                <w:spacing w:val="-13"/>
                <w:sz w:val="28"/>
                <w:szCs w:val="28"/>
              </w:rPr>
              <w:t>——(7</w:t>
            </w:r>
            <w:r>
              <w:rPr>
                <w:rFonts w:hint="eastAsia" w:ascii="方正仿宋_GB2312" w:hAnsi="方正仿宋_GB2312" w:eastAsia="方正仿宋_GB2312" w:cs="方正仿宋_GB2312"/>
                <w:spacing w:val="-56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3"/>
                <w:sz w:val="28"/>
                <w:szCs w:val="28"/>
              </w:rPr>
              <w:t>分)。</w:t>
            </w:r>
          </w:p>
        </w:tc>
        <w:tc>
          <w:tcPr>
            <w:tcW w:w="2011" w:type="dxa"/>
            <w:vAlign w:val="top"/>
          </w:tcPr>
          <w:p w14:paraId="7E0EF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00" w:lineRule="exact"/>
              <w:ind w:left="119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3"/>
                <w:sz w:val="28"/>
                <w:szCs w:val="28"/>
              </w:rPr>
              <w:t>优秀：14～12</w:t>
            </w:r>
          </w:p>
          <w:p w14:paraId="53D17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400" w:lineRule="exact"/>
              <w:ind w:left="128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4"/>
                <w:sz w:val="28"/>
                <w:szCs w:val="28"/>
              </w:rPr>
              <w:t>较强：11～8</w:t>
            </w:r>
          </w:p>
          <w:p w14:paraId="593DE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400" w:lineRule="exact"/>
              <w:ind w:left="137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一般：7～4</w:t>
            </w:r>
          </w:p>
          <w:p w14:paraId="02DDD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400" w:lineRule="exact"/>
              <w:ind w:left="128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</w:rPr>
              <w:t>较差：3～0</w:t>
            </w:r>
          </w:p>
        </w:tc>
      </w:tr>
      <w:tr w14:paraId="5FEFE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1934" w:type="dxa"/>
            <w:vMerge w:val="continue"/>
            <w:tcBorders>
              <w:top w:val="nil"/>
              <w:bottom w:val="nil"/>
            </w:tcBorders>
            <w:vAlign w:val="top"/>
          </w:tcPr>
          <w:p w14:paraId="7F4D9E3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322" w:type="dxa"/>
            <w:vAlign w:val="top"/>
          </w:tcPr>
          <w:p w14:paraId="4F74B2C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423EFA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BB67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left="191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</w:rPr>
              <w:t>技术核心竞争力</w:t>
            </w:r>
          </w:p>
          <w:p w14:paraId="1300A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400" w:lineRule="exact"/>
              <w:ind w:left="759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  <w:position w:val="4"/>
                <w:sz w:val="28"/>
                <w:szCs w:val="28"/>
              </w:rPr>
              <w:t>(14</w:t>
            </w:r>
            <w:r>
              <w:rPr>
                <w:rFonts w:hint="eastAsia" w:ascii="方正仿宋_GB2312" w:hAnsi="方正仿宋_GB2312" w:eastAsia="方正仿宋_GB2312" w:cs="方正仿宋_GB2312"/>
                <w:spacing w:val="-57"/>
                <w:position w:val="4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  <w:position w:val="4"/>
                <w:sz w:val="28"/>
                <w:szCs w:val="28"/>
              </w:rPr>
              <w:t>分)</w:t>
            </w:r>
          </w:p>
        </w:tc>
        <w:tc>
          <w:tcPr>
            <w:tcW w:w="7946" w:type="dxa"/>
            <w:vAlign w:val="top"/>
          </w:tcPr>
          <w:p w14:paraId="64DA2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400" w:lineRule="exact"/>
              <w:ind w:left="121" w:right="253" w:firstLine="15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1.项目(技术、产品、服务)具有原创性(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是否首创或具有颠覆性)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</w:rPr>
              <w:t>和创新性(核心创新点)——(7</w:t>
            </w:r>
            <w:r>
              <w:rPr>
                <w:rFonts w:hint="eastAsia" w:ascii="方正仿宋_GB2312" w:hAnsi="方正仿宋_GB2312" w:eastAsia="方正仿宋_GB2312" w:cs="方正仿宋_GB2312"/>
                <w:spacing w:val="-54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</w:rPr>
              <w:t>分);</w:t>
            </w:r>
          </w:p>
          <w:p w14:paraId="76D4F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400" w:lineRule="exact"/>
              <w:ind w:left="117" w:right="136" w:hanging="8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2.项目(技术、产品、服务)在国内外细分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领域或产业链中的领先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程度(国际领先/先进、国内领先/填补空白);是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28"/>
                <w:szCs w:val="28"/>
              </w:rPr>
              <w:t>否有效解决国家战</w:t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8"/>
                <w:szCs w:val="28"/>
              </w:rPr>
              <w:t>略需求或产业关键共性技术、“卡脖子”难题</w:t>
            </w:r>
            <w:r>
              <w:rPr>
                <w:rFonts w:hint="eastAsia" w:ascii="方正仿宋_GB2312" w:hAnsi="方正仿宋_GB2312" w:eastAsia="方正仿宋_GB2312" w:cs="方正仿宋_GB2312"/>
                <w:spacing w:val="-13"/>
                <w:sz w:val="28"/>
                <w:szCs w:val="28"/>
              </w:rPr>
              <w:t>——(7</w:t>
            </w:r>
            <w:r>
              <w:rPr>
                <w:rFonts w:hint="eastAsia" w:ascii="方正仿宋_GB2312" w:hAnsi="方正仿宋_GB2312" w:eastAsia="方正仿宋_GB2312" w:cs="方正仿宋_GB2312"/>
                <w:spacing w:val="-56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3"/>
                <w:sz w:val="28"/>
                <w:szCs w:val="28"/>
              </w:rPr>
              <w:t>分)。</w:t>
            </w:r>
          </w:p>
        </w:tc>
        <w:tc>
          <w:tcPr>
            <w:tcW w:w="2011" w:type="dxa"/>
            <w:vAlign w:val="top"/>
          </w:tcPr>
          <w:p w14:paraId="07538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2" w:line="400" w:lineRule="exact"/>
              <w:ind w:left="119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3"/>
                <w:sz w:val="28"/>
                <w:szCs w:val="28"/>
              </w:rPr>
              <w:t>优秀：14～12</w:t>
            </w:r>
          </w:p>
          <w:p w14:paraId="1F807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400" w:lineRule="exact"/>
              <w:ind w:left="128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4"/>
                <w:sz w:val="28"/>
                <w:szCs w:val="28"/>
              </w:rPr>
              <w:t>较强：11～8</w:t>
            </w:r>
          </w:p>
          <w:p w14:paraId="261F6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400" w:lineRule="exact"/>
              <w:ind w:left="137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一般：7～4</w:t>
            </w:r>
          </w:p>
          <w:p w14:paraId="28D28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400" w:lineRule="exact"/>
              <w:ind w:left="128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</w:rPr>
              <w:t>较差：3～0</w:t>
            </w:r>
          </w:p>
        </w:tc>
      </w:tr>
      <w:tr w14:paraId="32E22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1934" w:type="dxa"/>
            <w:vMerge w:val="continue"/>
            <w:tcBorders>
              <w:top w:val="nil"/>
            </w:tcBorders>
            <w:vAlign w:val="top"/>
          </w:tcPr>
          <w:p w14:paraId="0980EA4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322" w:type="dxa"/>
            <w:vAlign w:val="top"/>
          </w:tcPr>
          <w:p w14:paraId="4B4ED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3" w:line="400" w:lineRule="exact"/>
              <w:ind w:left="760" w:right="320" w:hanging="427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安全可靠度及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实用性</w:t>
            </w:r>
          </w:p>
          <w:p w14:paraId="579AA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829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position w:val="4"/>
                <w:sz w:val="28"/>
                <w:szCs w:val="28"/>
              </w:rPr>
              <w:t>(7</w:t>
            </w:r>
            <w:r>
              <w:rPr>
                <w:rFonts w:hint="eastAsia" w:ascii="方正仿宋_GB2312" w:hAnsi="方正仿宋_GB2312" w:eastAsia="方正仿宋_GB2312" w:cs="方正仿宋_GB2312"/>
                <w:spacing w:val="-54"/>
                <w:position w:val="4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position w:val="4"/>
                <w:sz w:val="28"/>
                <w:szCs w:val="28"/>
              </w:rPr>
              <w:t>分)</w:t>
            </w:r>
          </w:p>
        </w:tc>
        <w:tc>
          <w:tcPr>
            <w:tcW w:w="7946" w:type="dxa"/>
            <w:vAlign w:val="top"/>
          </w:tcPr>
          <w:p w14:paraId="29FFB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400" w:lineRule="exact"/>
              <w:ind w:left="123" w:right="100" w:firstLine="13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1.项目(技术、产品、服务)的安全可靠性(包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</w:rPr>
              <w:t>括硬件材料可靠性或软件数据保护能力等基础保障能力)——(4</w:t>
            </w:r>
            <w:r>
              <w:rPr>
                <w:rFonts w:hint="eastAsia" w:ascii="方正仿宋_GB2312" w:hAnsi="方正仿宋_GB2312" w:eastAsia="方正仿宋_GB2312" w:cs="方正仿宋_GB2312"/>
                <w:spacing w:val="-52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</w:rPr>
              <w:t>分)</w:t>
            </w:r>
          </w:p>
          <w:p w14:paraId="4C514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ind w:left="101" w:right="340" w:firstLine="8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2.场景应用范围以及在实际应用中的关键风险可控性、稳定性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——(3</w:t>
            </w:r>
            <w:r>
              <w:rPr>
                <w:rFonts w:hint="eastAsia" w:ascii="方正仿宋_GB2312" w:hAnsi="方正仿宋_GB2312" w:eastAsia="方正仿宋_GB2312" w:cs="方正仿宋_GB2312"/>
                <w:spacing w:val="-54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分)。</w:t>
            </w:r>
          </w:p>
        </w:tc>
        <w:tc>
          <w:tcPr>
            <w:tcW w:w="2011" w:type="dxa"/>
            <w:vAlign w:val="top"/>
          </w:tcPr>
          <w:p w14:paraId="3F731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400" w:lineRule="exact"/>
              <w:ind w:left="119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28"/>
                <w:szCs w:val="28"/>
              </w:rPr>
              <w:t>优秀：7～6</w:t>
            </w:r>
          </w:p>
          <w:p w14:paraId="1CF8A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line="400" w:lineRule="exact"/>
              <w:ind w:left="128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较强：5～4</w:t>
            </w:r>
          </w:p>
          <w:p w14:paraId="6CC04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line="400" w:lineRule="exact"/>
              <w:ind w:left="137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一般：3～2</w:t>
            </w:r>
          </w:p>
          <w:p w14:paraId="0A733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400" w:lineRule="exact"/>
              <w:ind w:left="128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8"/>
                <w:szCs w:val="28"/>
              </w:rPr>
              <w:t>较差：1～0</w:t>
            </w:r>
          </w:p>
        </w:tc>
      </w:tr>
      <w:tr w14:paraId="07881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6" w:hRule="atLeast"/>
        </w:trPr>
        <w:tc>
          <w:tcPr>
            <w:tcW w:w="1934" w:type="dxa"/>
            <w:vMerge w:val="restart"/>
            <w:vAlign w:val="top"/>
          </w:tcPr>
          <w:p w14:paraId="3077801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851B0F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035B42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FA9C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left="472" w:right="124" w:hanging="338"/>
              <w:textAlignment w:val="auto"/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</w:rPr>
            </w:pPr>
          </w:p>
          <w:p w14:paraId="4976A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left="472" w:right="124" w:hanging="338"/>
              <w:textAlignment w:val="auto"/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</w:rPr>
            </w:pPr>
          </w:p>
          <w:p w14:paraId="1BBB1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left="472" w:right="124" w:hanging="338"/>
              <w:textAlignment w:val="auto"/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</w:rPr>
            </w:pPr>
          </w:p>
          <w:p w14:paraId="5AF07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left="472" w:right="124" w:hanging="338"/>
              <w:textAlignment w:val="auto"/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</w:rPr>
            </w:pPr>
          </w:p>
          <w:p w14:paraId="0FD43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left="472" w:right="124" w:hanging="338"/>
              <w:textAlignment w:val="auto"/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</w:rPr>
            </w:pPr>
          </w:p>
          <w:p w14:paraId="7A5F7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left="472" w:right="124" w:hanging="338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</w:rPr>
              <w:t>产业推广能力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(40</w:t>
            </w:r>
            <w:r>
              <w:rPr>
                <w:rFonts w:hint="eastAsia" w:ascii="方正仿宋_GB2312" w:hAnsi="方正仿宋_GB2312" w:eastAsia="方正仿宋_GB2312" w:cs="方正仿宋_GB2312"/>
                <w:spacing w:val="-56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分）</w:t>
            </w:r>
          </w:p>
        </w:tc>
        <w:tc>
          <w:tcPr>
            <w:tcW w:w="2322" w:type="dxa"/>
            <w:vAlign w:val="top"/>
          </w:tcPr>
          <w:p w14:paraId="0B0AE65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2F4AE6E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A93E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left="316" w:right="320" w:firstLine="303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8"/>
                <w:szCs w:val="28"/>
              </w:rPr>
              <w:t>商业模式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（市场策略）</w:t>
            </w:r>
            <w:r>
              <w:rPr>
                <w:rFonts w:hint="eastAsia" w:ascii="方正仿宋_GB2312" w:hAnsi="方正仿宋_GB2312" w:eastAsia="方正仿宋_GB2312" w:cs="方正仿宋_GB2312"/>
                <w:spacing w:val="4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36"/>
                <w:sz w:val="28"/>
                <w:szCs w:val="28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pacing w:val="-30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36"/>
                <w:sz w:val="28"/>
                <w:szCs w:val="28"/>
              </w:rPr>
              <w:t>15</w:t>
            </w:r>
            <w:r>
              <w:rPr>
                <w:rFonts w:hint="eastAsia" w:ascii="方正仿宋_GB2312" w:hAnsi="方正仿宋_GB2312" w:eastAsia="方正仿宋_GB2312" w:cs="方正仿宋_GB2312"/>
                <w:spacing w:val="-56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36"/>
                <w:sz w:val="28"/>
                <w:szCs w:val="28"/>
              </w:rPr>
              <w:t>分）</w:t>
            </w:r>
          </w:p>
        </w:tc>
        <w:tc>
          <w:tcPr>
            <w:tcW w:w="7946" w:type="dxa"/>
            <w:vAlign w:val="top"/>
          </w:tcPr>
          <w:p w14:paraId="155A3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400" w:lineRule="exact"/>
              <w:ind w:left="117" w:right="192" w:firstLine="18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1.项目(技术、产品、服务)的商业模式具有清晰的盈利逻辑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</w:rPr>
              <w:t>、独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特性及可持续性——(5</w:t>
            </w:r>
            <w:r>
              <w:rPr>
                <w:rFonts w:hint="eastAsia" w:ascii="方正仿宋_GB2312" w:hAnsi="方正仿宋_GB2312" w:eastAsia="方正仿宋_GB2312" w:cs="方正仿宋_GB2312"/>
                <w:spacing w:val="-53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分);</w:t>
            </w:r>
          </w:p>
          <w:p w14:paraId="6D07E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400" w:lineRule="exact"/>
              <w:ind w:left="116" w:right="113" w:hanging="7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2.市场运营策略是否清晰合理，是否具有明确的市场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定位——(5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8"/>
                <w:szCs w:val="28"/>
              </w:rPr>
              <w:t>分);</w:t>
            </w:r>
          </w:p>
          <w:p w14:paraId="23230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6" w:right="157" w:hanging="11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3.项目(技术、产品、服务)具备较强实际落地性、商业模式具有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可复制性和规模化发展能力——(5</w:t>
            </w:r>
            <w:r>
              <w:rPr>
                <w:rFonts w:hint="eastAsia" w:ascii="方正仿宋_GB2312" w:hAnsi="方正仿宋_GB2312" w:eastAsia="方正仿宋_GB2312" w:cs="方正仿宋_GB2312"/>
                <w:spacing w:val="-45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分)。</w:t>
            </w:r>
          </w:p>
        </w:tc>
        <w:tc>
          <w:tcPr>
            <w:tcW w:w="2011" w:type="dxa"/>
            <w:vAlign w:val="top"/>
          </w:tcPr>
          <w:p w14:paraId="799EFD3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54E7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2" w:line="400" w:lineRule="exact"/>
              <w:ind w:left="119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2"/>
                <w:sz w:val="28"/>
                <w:szCs w:val="28"/>
              </w:rPr>
              <w:t>优秀：15～12</w:t>
            </w:r>
          </w:p>
          <w:p w14:paraId="732CF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line="400" w:lineRule="exact"/>
              <w:ind w:left="128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4"/>
                <w:sz w:val="28"/>
                <w:szCs w:val="28"/>
              </w:rPr>
              <w:t>较强：11～8</w:t>
            </w:r>
          </w:p>
          <w:p w14:paraId="692B2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400" w:lineRule="exact"/>
              <w:ind w:left="137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一般：7～4</w:t>
            </w:r>
          </w:p>
          <w:p w14:paraId="6B1AF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400" w:lineRule="exact"/>
              <w:ind w:left="128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</w:rPr>
              <w:t>较差：3～0</w:t>
            </w:r>
          </w:p>
        </w:tc>
      </w:tr>
      <w:tr w14:paraId="065B6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1934" w:type="dxa"/>
            <w:vMerge w:val="continue"/>
            <w:vAlign w:val="top"/>
          </w:tcPr>
          <w:p w14:paraId="6932E61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322" w:type="dxa"/>
            <w:vAlign w:val="top"/>
          </w:tcPr>
          <w:p w14:paraId="68561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6" w:line="400" w:lineRule="exact"/>
              <w:ind w:left="338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8"/>
                <w:szCs w:val="28"/>
              </w:rPr>
              <w:t>市场拓展能力</w:t>
            </w:r>
          </w:p>
          <w:p w14:paraId="39F57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400" w:lineRule="exact"/>
              <w:jc w:val="righ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8"/>
                <w:szCs w:val="28"/>
              </w:rPr>
              <w:t>（市场发展前景）</w:t>
            </w:r>
          </w:p>
          <w:p w14:paraId="092F4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400" w:lineRule="exact"/>
              <w:ind w:left="561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0"/>
                <w:sz w:val="28"/>
                <w:szCs w:val="28"/>
              </w:rPr>
              <w:t>（10</w:t>
            </w:r>
            <w:r>
              <w:rPr>
                <w:rFonts w:hint="eastAsia" w:ascii="方正仿宋_GB2312" w:hAnsi="方正仿宋_GB2312" w:eastAsia="方正仿宋_GB2312" w:cs="方正仿宋_GB2312"/>
                <w:spacing w:val="-57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10"/>
                <w:sz w:val="28"/>
                <w:szCs w:val="28"/>
              </w:rPr>
              <w:t>分）</w:t>
            </w:r>
          </w:p>
        </w:tc>
        <w:tc>
          <w:tcPr>
            <w:tcW w:w="7946" w:type="dxa"/>
            <w:vAlign w:val="top"/>
          </w:tcPr>
          <w:p w14:paraId="781B5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400" w:lineRule="exact"/>
              <w:ind w:left="136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1.市场状况分析、发展趋势、潜力、竞争状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况——(4</w:t>
            </w:r>
            <w:r>
              <w:rPr>
                <w:rFonts w:hint="eastAsia" w:ascii="方正仿宋_GB2312" w:hAnsi="方正仿宋_GB2312" w:eastAsia="方正仿宋_GB2312" w:cs="方正仿宋_GB2312"/>
                <w:spacing w:val="-57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分);</w:t>
            </w:r>
          </w:p>
          <w:p w14:paraId="551AF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ind w:left="109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2.具有发展动能及创造经济价值能力——(3</w:t>
            </w:r>
            <w:r>
              <w:rPr>
                <w:rFonts w:hint="eastAsia" w:ascii="方正仿宋_GB2312" w:hAnsi="方正仿宋_GB2312" w:eastAsia="方正仿宋_GB2312" w:cs="方正仿宋_GB2312"/>
                <w:spacing w:val="-54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分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</w:rPr>
              <w:t>);</w:t>
            </w:r>
          </w:p>
          <w:p w14:paraId="3CC23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5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position w:val="4"/>
                <w:sz w:val="28"/>
                <w:szCs w:val="28"/>
              </w:rPr>
              <w:t>3.具有市场营销能力和清晰的市场渠道拓展计划—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position w:val="4"/>
                <w:sz w:val="28"/>
                <w:szCs w:val="28"/>
              </w:rPr>
              <w:t>—(3</w:t>
            </w:r>
            <w:r>
              <w:rPr>
                <w:rFonts w:hint="eastAsia" w:ascii="方正仿宋_GB2312" w:hAnsi="方正仿宋_GB2312" w:eastAsia="方正仿宋_GB2312" w:cs="方正仿宋_GB2312"/>
                <w:spacing w:val="-56"/>
                <w:position w:val="4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position w:val="4"/>
                <w:sz w:val="28"/>
                <w:szCs w:val="28"/>
              </w:rPr>
              <w:t>分)。</w:t>
            </w:r>
          </w:p>
        </w:tc>
        <w:tc>
          <w:tcPr>
            <w:tcW w:w="2011" w:type="dxa"/>
            <w:vAlign w:val="top"/>
          </w:tcPr>
          <w:p w14:paraId="31CDF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400" w:lineRule="exact"/>
              <w:ind w:left="119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8"/>
                <w:szCs w:val="28"/>
              </w:rPr>
              <w:t>优秀：10～8</w:t>
            </w:r>
          </w:p>
          <w:p w14:paraId="277A2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line="400" w:lineRule="exact"/>
              <w:ind w:left="128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8"/>
                <w:szCs w:val="28"/>
              </w:rPr>
              <w:t>较强：7～5</w:t>
            </w:r>
          </w:p>
          <w:p w14:paraId="5D722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400" w:lineRule="exact"/>
              <w:ind w:left="137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一般：4～2</w:t>
            </w:r>
          </w:p>
          <w:p w14:paraId="5F42B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400" w:lineRule="exact"/>
              <w:ind w:left="128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8"/>
                <w:szCs w:val="28"/>
              </w:rPr>
              <w:t>较差：1～0</w:t>
            </w:r>
          </w:p>
        </w:tc>
      </w:tr>
      <w:tr w14:paraId="75F65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1934" w:type="dxa"/>
            <w:vMerge w:val="continue"/>
            <w:vAlign w:val="top"/>
          </w:tcPr>
          <w:p w14:paraId="59F8B37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322" w:type="dxa"/>
            <w:vAlign w:val="top"/>
          </w:tcPr>
          <w:p w14:paraId="63A712C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B7FD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left="560" w:right="320" w:hanging="222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8"/>
                <w:szCs w:val="28"/>
              </w:rPr>
              <w:t>商业化成熟度</w:t>
            </w:r>
            <w:r>
              <w:rPr>
                <w:rFonts w:hint="eastAsia" w:ascii="方正仿宋_GB2312" w:hAnsi="方正仿宋_GB2312" w:eastAsia="方正仿宋_GB2312" w:cs="方正仿宋_GB2312"/>
                <w:spacing w:val="10"/>
                <w:sz w:val="28"/>
                <w:szCs w:val="28"/>
              </w:rPr>
              <w:t>（10</w:t>
            </w:r>
            <w:r>
              <w:rPr>
                <w:rFonts w:hint="eastAsia" w:ascii="方正仿宋_GB2312" w:hAnsi="方正仿宋_GB2312" w:eastAsia="方正仿宋_GB2312" w:cs="方正仿宋_GB2312"/>
                <w:spacing w:val="-57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10"/>
                <w:sz w:val="28"/>
                <w:szCs w:val="28"/>
              </w:rPr>
              <w:t>分）</w:t>
            </w:r>
          </w:p>
        </w:tc>
        <w:tc>
          <w:tcPr>
            <w:tcW w:w="7946" w:type="dxa"/>
            <w:vAlign w:val="top"/>
          </w:tcPr>
          <w:p w14:paraId="52A3F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400" w:lineRule="exact"/>
              <w:ind w:left="116" w:right="113" w:firstLine="19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1.客户验证与市场反馈情况，市场订单情况及用户满意度——(5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8"/>
                <w:szCs w:val="28"/>
              </w:rPr>
              <w:t>分);</w:t>
            </w:r>
          </w:p>
          <w:p w14:paraId="128F7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ind w:left="123" w:right="100" w:hanging="14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2.商业生产制造能力与供应保障、产能、售后服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</w:rPr>
              <w:t>务是否达到商业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  <w:sz w:val="28"/>
                <w:szCs w:val="28"/>
              </w:rPr>
              <w:t>化要求——(5</w:t>
            </w:r>
            <w:r>
              <w:rPr>
                <w:rFonts w:hint="eastAsia" w:ascii="方正仿宋_GB2312" w:hAnsi="方正仿宋_GB2312" w:eastAsia="方正仿宋_GB2312" w:cs="方正仿宋_GB2312"/>
                <w:spacing w:val="-50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  <w:sz w:val="28"/>
                <w:szCs w:val="28"/>
              </w:rPr>
              <w:t>分)。</w:t>
            </w:r>
          </w:p>
        </w:tc>
        <w:tc>
          <w:tcPr>
            <w:tcW w:w="2011" w:type="dxa"/>
            <w:vAlign w:val="top"/>
          </w:tcPr>
          <w:p w14:paraId="45FEF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400" w:lineRule="exact"/>
              <w:ind w:left="119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8"/>
                <w:szCs w:val="28"/>
              </w:rPr>
              <w:t>优秀：10～8</w:t>
            </w:r>
          </w:p>
          <w:p w14:paraId="7B2CE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400" w:lineRule="exact"/>
              <w:ind w:left="128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8"/>
                <w:szCs w:val="28"/>
              </w:rPr>
              <w:t>较强：7～5</w:t>
            </w:r>
          </w:p>
          <w:p w14:paraId="32390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400" w:lineRule="exact"/>
              <w:ind w:left="137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一般：4～2</w:t>
            </w:r>
          </w:p>
          <w:p w14:paraId="3C98E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400" w:lineRule="exact"/>
              <w:ind w:left="128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8"/>
                <w:szCs w:val="28"/>
              </w:rPr>
              <w:t>较差：1～0</w:t>
            </w:r>
          </w:p>
        </w:tc>
      </w:tr>
      <w:tr w14:paraId="14FA4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1934" w:type="dxa"/>
            <w:vMerge w:val="continue"/>
            <w:vAlign w:val="top"/>
          </w:tcPr>
          <w:p w14:paraId="4302AD4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322" w:type="dxa"/>
            <w:vAlign w:val="top"/>
          </w:tcPr>
          <w:p w14:paraId="591F8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2" w:line="400" w:lineRule="exact"/>
              <w:ind w:left="614" w:right="178" w:hanging="423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</w:rPr>
              <w:t>项目续存能力与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28"/>
                <w:szCs w:val="28"/>
              </w:rPr>
              <w:t>经营绩效</w:t>
            </w:r>
          </w:p>
          <w:p w14:paraId="49201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829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position w:val="4"/>
                <w:sz w:val="28"/>
                <w:szCs w:val="28"/>
              </w:rPr>
              <w:t>(5</w:t>
            </w:r>
            <w:r>
              <w:rPr>
                <w:rFonts w:hint="eastAsia" w:ascii="方正仿宋_GB2312" w:hAnsi="方正仿宋_GB2312" w:eastAsia="方正仿宋_GB2312" w:cs="方正仿宋_GB2312"/>
                <w:spacing w:val="-53"/>
                <w:position w:val="4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position w:val="4"/>
                <w:sz w:val="28"/>
                <w:szCs w:val="28"/>
              </w:rPr>
              <w:t>分)</w:t>
            </w:r>
          </w:p>
        </w:tc>
        <w:tc>
          <w:tcPr>
            <w:tcW w:w="7946" w:type="dxa"/>
            <w:vAlign w:val="top"/>
          </w:tcPr>
          <w:p w14:paraId="3947223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180E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2" w:line="400" w:lineRule="exact"/>
              <w:ind w:left="136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1.项目资金来源和运用、经营成果、成本结构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等分析——(3</w:t>
            </w:r>
            <w:r>
              <w:rPr>
                <w:rFonts w:hint="eastAsia" w:ascii="方正仿宋_GB2312" w:hAnsi="方正仿宋_GB2312" w:eastAsia="方正仿宋_GB2312" w:cs="方正仿宋_GB2312"/>
                <w:spacing w:val="-56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分);</w:t>
            </w:r>
          </w:p>
          <w:p w14:paraId="24618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9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position w:val="3"/>
                <w:sz w:val="28"/>
                <w:szCs w:val="28"/>
              </w:rPr>
              <w:t>2.项目及所属公司财务状况和财务效益——(2</w:t>
            </w:r>
            <w:r>
              <w:rPr>
                <w:rFonts w:hint="eastAsia" w:ascii="方正仿宋_GB2312" w:hAnsi="方正仿宋_GB2312" w:eastAsia="方正仿宋_GB2312" w:cs="方正仿宋_GB2312"/>
                <w:spacing w:val="-46"/>
                <w:position w:val="3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position w:val="3"/>
                <w:sz w:val="28"/>
                <w:szCs w:val="28"/>
              </w:rPr>
              <w:t>分)。</w:t>
            </w:r>
          </w:p>
        </w:tc>
        <w:tc>
          <w:tcPr>
            <w:tcW w:w="2011" w:type="dxa"/>
            <w:vAlign w:val="top"/>
          </w:tcPr>
          <w:p w14:paraId="255BF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400" w:lineRule="exact"/>
              <w:ind w:left="119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优秀：5</w:t>
            </w:r>
          </w:p>
          <w:p w14:paraId="55559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line="400" w:lineRule="exact"/>
              <w:ind w:left="128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8"/>
                <w:szCs w:val="28"/>
              </w:rPr>
              <w:t>较强：4</w:t>
            </w:r>
          </w:p>
          <w:p w14:paraId="2765C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400" w:lineRule="exact"/>
              <w:ind w:left="137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一般：3～2</w:t>
            </w:r>
          </w:p>
          <w:p w14:paraId="0860D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400" w:lineRule="exact"/>
              <w:ind w:left="128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8"/>
                <w:szCs w:val="28"/>
              </w:rPr>
              <w:t>较差：1～0</w:t>
            </w:r>
          </w:p>
        </w:tc>
      </w:tr>
      <w:tr w14:paraId="7ED48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3" w:hRule="atLeast"/>
        </w:trPr>
        <w:tc>
          <w:tcPr>
            <w:tcW w:w="1934" w:type="dxa"/>
            <w:vMerge w:val="restart"/>
            <w:vAlign w:val="top"/>
          </w:tcPr>
          <w:p w14:paraId="768754B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5D32A20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3978C2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24868CC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D8E70F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4BE424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6DBE44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8F6D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left="370" w:right="124" w:hanging="234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企业团队能力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（25</w:t>
            </w:r>
            <w:r>
              <w:rPr>
                <w:rFonts w:hint="eastAsia" w:ascii="方正仿宋_GB2312" w:hAnsi="方正仿宋_GB2312" w:eastAsia="方正仿宋_GB2312" w:cs="方正仿宋_GB2312"/>
                <w:spacing w:val="-53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分）</w:t>
            </w:r>
          </w:p>
        </w:tc>
        <w:tc>
          <w:tcPr>
            <w:tcW w:w="2322" w:type="dxa"/>
            <w:vAlign w:val="top"/>
          </w:tcPr>
          <w:p w14:paraId="491F206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166A9E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283E4D2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F413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left="561" w:right="320" w:hanging="232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企业团队实力</w:t>
            </w:r>
            <w:r>
              <w:rPr>
                <w:rFonts w:hint="eastAsia" w:ascii="方正仿宋_GB2312" w:hAnsi="方正仿宋_GB2312" w:eastAsia="方正仿宋_GB2312" w:cs="方正仿宋_GB2312"/>
                <w:spacing w:val="10"/>
                <w:sz w:val="28"/>
                <w:szCs w:val="28"/>
              </w:rPr>
              <w:t>（10</w:t>
            </w:r>
            <w:r>
              <w:rPr>
                <w:rFonts w:hint="eastAsia" w:ascii="方正仿宋_GB2312" w:hAnsi="方正仿宋_GB2312" w:eastAsia="方正仿宋_GB2312" w:cs="方正仿宋_GB2312"/>
                <w:spacing w:val="-57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10"/>
                <w:sz w:val="28"/>
                <w:szCs w:val="28"/>
              </w:rPr>
              <w:t>分）</w:t>
            </w:r>
          </w:p>
        </w:tc>
        <w:tc>
          <w:tcPr>
            <w:tcW w:w="7946" w:type="dxa"/>
            <w:vAlign w:val="top"/>
          </w:tcPr>
          <w:p w14:paraId="4C00F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400" w:lineRule="exact"/>
              <w:ind w:left="101" w:right="102" w:firstLine="35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1.项目创始人及核心成员的专业化能力、背景和从业经历、年限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——(4</w:t>
            </w:r>
            <w:r>
              <w:rPr>
                <w:rFonts w:hint="eastAsia" w:ascii="方正仿宋_GB2312" w:hAnsi="方正仿宋_GB2312" w:eastAsia="方正仿宋_GB2312" w:cs="方正仿宋_GB2312"/>
                <w:spacing w:val="-53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分);</w:t>
            </w:r>
          </w:p>
          <w:p w14:paraId="37CD5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400" w:lineRule="exact"/>
              <w:ind w:left="117" w:right="15" w:hanging="8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8"/>
                <w:szCs w:val="28"/>
              </w:rPr>
              <w:t>2.团队核心成员的核心团队在关键职能(技术、产品、市场、运营、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  <w:sz w:val="28"/>
                <w:szCs w:val="28"/>
              </w:rPr>
              <w:t>财务等)配置的完整性、成员能力的互补性与协作效能——(3</w:t>
            </w:r>
            <w:r>
              <w:rPr>
                <w:rFonts w:hint="eastAsia" w:ascii="方正仿宋_GB2312" w:hAnsi="方正仿宋_GB2312" w:eastAsia="方正仿宋_GB2312" w:cs="方正仿宋_GB2312"/>
                <w:spacing w:val="-57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  <w:sz w:val="28"/>
                <w:szCs w:val="28"/>
              </w:rPr>
              <w:t>分);</w:t>
            </w:r>
          </w:p>
          <w:p w14:paraId="49883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8" w:right="100" w:hanging="3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</w:rPr>
              <w:t>3.团队在研发、生产、销售、财务、管理等方面的执行实力及过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往成功经历——(3</w:t>
            </w:r>
            <w:r>
              <w:rPr>
                <w:rFonts w:hint="eastAsia" w:ascii="方正仿宋_GB2312" w:hAnsi="方正仿宋_GB2312" w:eastAsia="方正仿宋_GB2312" w:cs="方正仿宋_GB2312"/>
                <w:spacing w:val="-57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分)。</w:t>
            </w:r>
          </w:p>
        </w:tc>
        <w:tc>
          <w:tcPr>
            <w:tcW w:w="2011" w:type="dxa"/>
            <w:vAlign w:val="top"/>
          </w:tcPr>
          <w:p w14:paraId="0719D28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0AA9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2" w:line="400" w:lineRule="exact"/>
              <w:ind w:left="119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8"/>
                <w:szCs w:val="28"/>
              </w:rPr>
              <w:t>优秀：10～8</w:t>
            </w:r>
          </w:p>
          <w:p w14:paraId="575EA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line="400" w:lineRule="exact"/>
              <w:ind w:left="128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8"/>
                <w:szCs w:val="28"/>
              </w:rPr>
              <w:t>较强：7～5</w:t>
            </w:r>
          </w:p>
          <w:p w14:paraId="78227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400" w:lineRule="exact"/>
              <w:ind w:left="137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一般：4～2</w:t>
            </w:r>
          </w:p>
          <w:p w14:paraId="44525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400" w:lineRule="exact"/>
              <w:ind w:left="128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8"/>
                <w:szCs w:val="28"/>
              </w:rPr>
              <w:t>较差：1～0</w:t>
            </w:r>
          </w:p>
        </w:tc>
      </w:tr>
      <w:tr w14:paraId="26799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</w:trPr>
        <w:tc>
          <w:tcPr>
            <w:tcW w:w="1934" w:type="dxa"/>
            <w:vMerge w:val="continue"/>
            <w:vAlign w:val="top"/>
          </w:tcPr>
          <w:p w14:paraId="0B0C565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322" w:type="dxa"/>
            <w:vAlign w:val="top"/>
          </w:tcPr>
          <w:p w14:paraId="0BD35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6" w:line="400" w:lineRule="exact"/>
              <w:ind w:left="329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</w:rPr>
              <w:t>企业股权结构</w:t>
            </w:r>
          </w:p>
          <w:p w14:paraId="23B74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400" w:lineRule="exact"/>
              <w:ind w:left="75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8"/>
                <w:szCs w:val="28"/>
              </w:rPr>
              <w:t>合理性</w:t>
            </w:r>
          </w:p>
          <w:p w14:paraId="42527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400" w:lineRule="exact"/>
              <w:ind w:left="633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</w:rPr>
              <w:t>（5</w:t>
            </w:r>
            <w:r>
              <w:rPr>
                <w:rFonts w:hint="eastAsia" w:ascii="方正仿宋_GB2312" w:hAnsi="方正仿宋_GB2312" w:eastAsia="方正仿宋_GB2312" w:cs="方正仿宋_GB2312"/>
                <w:spacing w:val="-55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</w:rPr>
              <w:t>分）</w:t>
            </w:r>
          </w:p>
        </w:tc>
        <w:tc>
          <w:tcPr>
            <w:tcW w:w="7946" w:type="dxa"/>
            <w:vAlign w:val="top"/>
          </w:tcPr>
          <w:p w14:paraId="04D7C37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7A51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left="120" w:right="102" w:hanging="5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8"/>
                <w:szCs w:val="28"/>
              </w:rPr>
              <w:t>股权结构的清晰度、稳定性，大股东、机构持股比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  <w:sz w:val="28"/>
                <w:szCs w:val="28"/>
              </w:rPr>
              <w:t>例合理性，股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权激励计划可操作性——(5</w:t>
            </w:r>
            <w:r>
              <w:rPr>
                <w:rFonts w:hint="eastAsia" w:ascii="方正仿宋_GB2312" w:hAnsi="方正仿宋_GB2312" w:eastAsia="方正仿宋_GB2312" w:cs="方正仿宋_GB2312"/>
                <w:spacing w:val="-49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分)。</w:t>
            </w:r>
          </w:p>
        </w:tc>
        <w:tc>
          <w:tcPr>
            <w:tcW w:w="2011" w:type="dxa"/>
            <w:vAlign w:val="top"/>
          </w:tcPr>
          <w:p w14:paraId="1F1AD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400" w:lineRule="exact"/>
              <w:ind w:left="119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优秀：5</w:t>
            </w:r>
          </w:p>
          <w:p w14:paraId="32CD1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400" w:lineRule="exact"/>
              <w:ind w:left="128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8"/>
                <w:szCs w:val="28"/>
              </w:rPr>
              <w:t>较强：4</w:t>
            </w:r>
          </w:p>
          <w:p w14:paraId="65068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400" w:lineRule="exact"/>
              <w:ind w:left="137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一般：3～2</w:t>
            </w:r>
          </w:p>
          <w:p w14:paraId="1D03C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400" w:lineRule="exact"/>
              <w:ind w:left="128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8"/>
                <w:szCs w:val="28"/>
              </w:rPr>
              <w:t>较差：1～0</w:t>
            </w:r>
          </w:p>
        </w:tc>
      </w:tr>
      <w:tr w14:paraId="780EB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</w:trPr>
        <w:tc>
          <w:tcPr>
            <w:tcW w:w="1934" w:type="dxa"/>
            <w:vMerge w:val="continue"/>
            <w:vAlign w:val="top"/>
          </w:tcPr>
          <w:p w14:paraId="21A623A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322" w:type="dxa"/>
            <w:shd w:val="clear" w:color="auto" w:fill="auto"/>
            <w:vAlign w:val="top"/>
          </w:tcPr>
          <w:p w14:paraId="2E842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5" w:line="400" w:lineRule="exact"/>
              <w:ind w:left="465" w:leftChars="0" w:right="456" w:rightChars="0" w:firstLine="145" w:firstLineChars="0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8"/>
                <w:szCs w:val="28"/>
              </w:rPr>
              <w:t>合作伙伴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8"/>
                <w:szCs w:val="28"/>
              </w:rPr>
              <w:t>及外部资源</w:t>
            </w:r>
            <w:r>
              <w:rPr>
                <w:rFonts w:hint="eastAsia" w:ascii="方正仿宋_GB2312" w:hAnsi="方正仿宋_GB2312" w:eastAsia="方正仿宋_GB2312" w:cs="方正仿宋_GB2312"/>
                <w:spacing w:val="7"/>
                <w:sz w:val="28"/>
                <w:szCs w:val="28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pacing w:val="-30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7"/>
                <w:sz w:val="28"/>
                <w:szCs w:val="28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spacing w:val="-56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7"/>
                <w:sz w:val="28"/>
                <w:szCs w:val="28"/>
              </w:rPr>
              <w:t>分）</w:t>
            </w:r>
          </w:p>
        </w:tc>
        <w:tc>
          <w:tcPr>
            <w:tcW w:w="7946" w:type="dxa"/>
            <w:shd w:val="clear" w:color="auto" w:fill="auto"/>
            <w:vAlign w:val="top"/>
          </w:tcPr>
          <w:p w14:paraId="2CC95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400" w:lineRule="exact"/>
              <w:ind w:left="164" w:right="251" w:hanging="28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1.关键合作伙伴专业化水平(战略合作伙伴关系及对合作伙伴项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28"/>
                <w:szCs w:val="28"/>
              </w:rPr>
              <w:t>目的支持力度)——(5</w:t>
            </w:r>
            <w:r>
              <w:rPr>
                <w:rFonts w:hint="eastAsia" w:ascii="方正仿宋_GB2312" w:hAnsi="方正仿宋_GB2312" w:eastAsia="方正仿宋_GB2312" w:cs="方正仿宋_GB2312"/>
                <w:spacing w:val="-49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7"/>
                <w:sz w:val="28"/>
                <w:szCs w:val="28"/>
              </w:rPr>
              <w:t>分);</w:t>
            </w:r>
          </w:p>
          <w:p w14:paraId="44F1D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ind w:left="114" w:leftChars="0" w:right="159" w:rightChars="0" w:hanging="5" w:firstLineChars="0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8"/>
                <w:szCs w:val="28"/>
              </w:rPr>
              <w:t>2.外部资源获取及整合能力(政务合作、融资渠道等)以及资源利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28"/>
                <w:szCs w:val="28"/>
              </w:rPr>
              <w:t>用情况——(5</w:t>
            </w:r>
            <w:r>
              <w:rPr>
                <w:rFonts w:hint="eastAsia" w:ascii="方正仿宋_GB2312" w:hAnsi="方正仿宋_GB2312" w:eastAsia="方正仿宋_GB2312" w:cs="方正仿宋_GB2312"/>
                <w:spacing w:val="-50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28"/>
                <w:szCs w:val="28"/>
              </w:rPr>
              <w:t>分)。</w:t>
            </w:r>
          </w:p>
        </w:tc>
        <w:tc>
          <w:tcPr>
            <w:tcW w:w="2011" w:type="dxa"/>
            <w:shd w:val="clear" w:color="auto" w:fill="auto"/>
            <w:vAlign w:val="top"/>
          </w:tcPr>
          <w:p w14:paraId="7D277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400" w:lineRule="exact"/>
              <w:ind w:left="119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8"/>
                <w:szCs w:val="28"/>
              </w:rPr>
              <w:t>优秀：10～8</w:t>
            </w:r>
          </w:p>
          <w:p w14:paraId="3FCAA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line="400" w:lineRule="exact"/>
              <w:ind w:left="128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8"/>
                <w:szCs w:val="28"/>
              </w:rPr>
              <w:t>较强：7～5</w:t>
            </w:r>
          </w:p>
          <w:p w14:paraId="5AC14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400" w:lineRule="exact"/>
              <w:ind w:left="137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一般：4～2</w:t>
            </w:r>
          </w:p>
          <w:p w14:paraId="27994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400" w:lineRule="exact"/>
              <w:ind w:left="128" w:leftChars="0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8"/>
                <w:szCs w:val="28"/>
              </w:rPr>
              <w:t>较差：1～0</w:t>
            </w:r>
          </w:p>
        </w:tc>
      </w:tr>
    </w:tbl>
    <w:p w14:paraId="34EA52AF">
      <w:pPr>
        <w:pStyle w:val="3"/>
        <w:spacing w:line="264" w:lineRule="auto"/>
      </w:pPr>
    </w:p>
    <w:p w14:paraId="526ECB2D">
      <w:pPr>
        <w:pStyle w:val="3"/>
        <w:spacing w:line="264" w:lineRule="auto"/>
      </w:pPr>
    </w:p>
    <w:p w14:paraId="6D70B015">
      <w:pPr>
        <w:pStyle w:val="3"/>
        <w:spacing w:line="264" w:lineRule="auto"/>
      </w:pPr>
    </w:p>
    <w:p w14:paraId="04528718">
      <w:pPr>
        <w:pStyle w:val="3"/>
        <w:spacing w:line="264" w:lineRule="auto"/>
      </w:pPr>
    </w:p>
    <w:p w14:paraId="1052826C">
      <w:pPr>
        <w:pStyle w:val="3"/>
        <w:spacing w:line="264" w:lineRule="auto"/>
      </w:pPr>
    </w:p>
    <w:p w14:paraId="18D3C960">
      <w:pPr>
        <w:pStyle w:val="3"/>
        <w:spacing w:line="264" w:lineRule="auto"/>
      </w:pPr>
    </w:p>
    <w:p w14:paraId="626A60B2">
      <w:pPr>
        <w:pStyle w:val="3"/>
        <w:spacing w:line="264" w:lineRule="auto"/>
      </w:pPr>
    </w:p>
    <w:p w14:paraId="3A94C7C0">
      <w:pPr>
        <w:spacing w:before="113" w:line="209" w:lineRule="auto"/>
        <w:ind w:left="538"/>
        <w:rPr>
          <w:rFonts w:ascii="CESI_FS_GB13000" w:hAnsi="CESI_FS_GB13000" w:eastAsia="CESI_FS_GB13000" w:cs="CESI_FS_GB13000"/>
          <w:sz w:val="31"/>
          <w:szCs w:val="31"/>
        </w:rPr>
      </w:pPr>
      <w:r>
        <w:rPr>
          <w:rFonts w:ascii="CESI_FS_GB13000" w:hAnsi="CESI_FS_GB13000" w:eastAsia="CESI_FS_GB13000" w:cs="CESI_FS_GB13000"/>
          <w:spacing w:val="10"/>
          <w:sz w:val="31"/>
          <w:szCs w:val="31"/>
        </w:rPr>
        <w:t>（二）创业组：</w:t>
      </w:r>
    </w:p>
    <w:tbl>
      <w:tblPr>
        <w:tblStyle w:val="15"/>
        <w:tblW w:w="142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1"/>
        <w:gridCol w:w="2303"/>
        <w:gridCol w:w="7961"/>
        <w:gridCol w:w="2008"/>
      </w:tblGrid>
      <w:tr w14:paraId="4F8CD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941" w:type="dxa"/>
            <w:vAlign w:val="top"/>
          </w:tcPr>
          <w:p w14:paraId="2FB7E7AC">
            <w:pPr>
              <w:pStyle w:val="16"/>
              <w:spacing w:line="290" w:lineRule="auto"/>
            </w:pPr>
          </w:p>
          <w:p w14:paraId="158E93F7">
            <w:pPr>
              <w:spacing w:before="91" w:line="216" w:lineRule="auto"/>
              <w:ind w:left="43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28"/>
                <w:szCs w:val="28"/>
              </w:rPr>
              <w:t>一级指标</w:t>
            </w:r>
          </w:p>
        </w:tc>
        <w:tc>
          <w:tcPr>
            <w:tcW w:w="2303" w:type="dxa"/>
            <w:vAlign w:val="top"/>
          </w:tcPr>
          <w:p w14:paraId="25A34320">
            <w:pPr>
              <w:pStyle w:val="16"/>
              <w:spacing w:line="290" w:lineRule="auto"/>
            </w:pPr>
          </w:p>
          <w:p w14:paraId="24CB4069">
            <w:pPr>
              <w:spacing w:before="91" w:line="216" w:lineRule="auto"/>
              <w:ind w:left="61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8"/>
                <w:szCs w:val="28"/>
              </w:rPr>
              <w:t>二级指标</w:t>
            </w:r>
          </w:p>
        </w:tc>
        <w:tc>
          <w:tcPr>
            <w:tcW w:w="7961" w:type="dxa"/>
            <w:vAlign w:val="top"/>
          </w:tcPr>
          <w:p w14:paraId="7F72B3B0">
            <w:pPr>
              <w:pStyle w:val="16"/>
              <w:spacing w:line="290" w:lineRule="auto"/>
            </w:pPr>
          </w:p>
          <w:p w14:paraId="76EB3957">
            <w:pPr>
              <w:spacing w:before="91" w:line="216" w:lineRule="auto"/>
              <w:ind w:left="287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8"/>
                <w:szCs w:val="28"/>
              </w:rPr>
              <w:t>二级指标细化说明</w:t>
            </w:r>
          </w:p>
        </w:tc>
        <w:tc>
          <w:tcPr>
            <w:tcW w:w="2008" w:type="dxa"/>
            <w:vAlign w:val="top"/>
          </w:tcPr>
          <w:p w14:paraId="56E55D34">
            <w:pPr>
              <w:pStyle w:val="16"/>
              <w:spacing w:line="290" w:lineRule="auto"/>
            </w:pPr>
          </w:p>
          <w:p w14:paraId="45A7FE80">
            <w:pPr>
              <w:spacing w:before="91" w:line="214" w:lineRule="auto"/>
              <w:ind w:left="44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8"/>
                <w:szCs w:val="28"/>
              </w:rPr>
              <w:t>评分参考</w:t>
            </w:r>
          </w:p>
        </w:tc>
      </w:tr>
      <w:tr w14:paraId="513C3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</w:trPr>
        <w:tc>
          <w:tcPr>
            <w:tcW w:w="1941" w:type="dxa"/>
            <w:vMerge w:val="restart"/>
            <w:vAlign w:val="top"/>
          </w:tcPr>
          <w:p w14:paraId="01BB0C8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 w14:paraId="539E2C6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 w14:paraId="0A7A5A4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 w14:paraId="6E2534D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 w14:paraId="49494C8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 w14:paraId="3075D6B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 w14:paraId="15360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right="127"/>
              <w:textAlignment w:val="auto"/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</w:pPr>
          </w:p>
          <w:p w14:paraId="4DD02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right="127"/>
              <w:jc w:val="center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技术创新能力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（</w:t>
            </w: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35</w:t>
            </w:r>
            <w:r>
              <w:rPr>
                <w:rFonts w:ascii="CESI_FS_GB13000" w:hAnsi="CESI_FS_GB13000" w:eastAsia="CESI_FS_GB13000" w:cs="CESI_FS_GB13000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分）</w:t>
            </w:r>
          </w:p>
        </w:tc>
        <w:tc>
          <w:tcPr>
            <w:tcW w:w="2303" w:type="dxa"/>
            <w:vAlign w:val="top"/>
          </w:tcPr>
          <w:p w14:paraId="04822AC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 w14:paraId="0352E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left="171"/>
              <w:textAlignment w:val="auto"/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</w:pPr>
          </w:p>
          <w:p w14:paraId="7AF88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left="171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创新性与先进性</w:t>
            </w:r>
          </w:p>
          <w:p w14:paraId="46D0F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line="400" w:lineRule="exact"/>
              <w:ind w:left="752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CESI_FS_GB13000" w:hAnsi="CESI_FS_GB13000" w:eastAsia="CESI_FS_GB13000" w:cs="CESI_FS_GB13000"/>
                <w:spacing w:val="4"/>
                <w:position w:val="4"/>
                <w:sz w:val="28"/>
                <w:szCs w:val="28"/>
              </w:rPr>
              <w:t>(14</w:t>
            </w:r>
            <w:r>
              <w:rPr>
                <w:rFonts w:ascii="CESI_FS_GB13000" w:hAnsi="CESI_FS_GB13000" w:eastAsia="CESI_FS_GB13000" w:cs="CESI_FS_GB13000"/>
                <w:spacing w:val="-55"/>
                <w:position w:val="4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position w:val="4"/>
                <w:sz w:val="28"/>
                <w:szCs w:val="28"/>
              </w:rPr>
              <w:t>分</w:t>
            </w:r>
            <w:r>
              <w:rPr>
                <w:rFonts w:ascii="CESI_FS_GB13000" w:hAnsi="CESI_FS_GB13000" w:eastAsia="CESI_FS_GB13000" w:cs="CESI_FS_GB13000"/>
                <w:spacing w:val="4"/>
                <w:position w:val="4"/>
                <w:sz w:val="28"/>
                <w:szCs w:val="28"/>
              </w:rPr>
              <w:t>)</w:t>
            </w:r>
          </w:p>
        </w:tc>
        <w:tc>
          <w:tcPr>
            <w:tcW w:w="7961" w:type="dxa"/>
            <w:vAlign w:val="top"/>
          </w:tcPr>
          <w:p w14:paraId="64E38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400" w:lineRule="exact"/>
              <w:ind w:left="110" w:right="85" w:firstLine="28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1.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项目</w:t>
            </w: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(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技术、产品、服务</w:t>
            </w: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)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具有原创性</w:t>
            </w: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(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是否首创或具有颠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覆性</w:t>
            </w:r>
            <w:r>
              <w:rPr>
                <w:rFonts w:ascii="CESI_FS_GB13000" w:hAnsi="CESI_FS_GB13000" w:eastAsia="CESI_FS_GB13000" w:cs="CESI_FS_GB13000"/>
                <w:spacing w:val="-2"/>
                <w:sz w:val="28"/>
                <w:szCs w:val="28"/>
              </w:rPr>
              <w:t>),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创新性</w:t>
            </w:r>
            <w:r>
              <w:rPr>
                <w:rFonts w:ascii="CESI_FS_GB13000" w:hAnsi="CESI_FS_GB13000" w:eastAsia="CESI_FS_GB13000" w:cs="CESI_FS_GB13000"/>
                <w:spacing w:val="-3"/>
                <w:sz w:val="28"/>
                <w:szCs w:val="28"/>
              </w:rPr>
              <w:t>(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核心创新点</w:t>
            </w:r>
            <w:r>
              <w:rPr>
                <w:rFonts w:ascii="CESI_FS_GB13000" w:hAnsi="CESI_FS_GB13000" w:eastAsia="CESI_FS_GB13000" w:cs="CESI_FS_GB13000"/>
                <w:spacing w:val="-3"/>
                <w:sz w:val="28"/>
                <w:szCs w:val="28"/>
              </w:rPr>
              <w:t>),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是否具有或正在申请核心知识产权、专利、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软著等</w:t>
            </w: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——(7</w:t>
            </w:r>
            <w:r>
              <w:rPr>
                <w:rFonts w:ascii="CESI_FS_GB13000" w:hAnsi="CESI_FS_GB13000" w:eastAsia="CESI_FS_GB13000" w:cs="CESI_FS_GB13000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分</w:t>
            </w: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);</w:t>
            </w:r>
          </w:p>
          <w:p w14:paraId="74A9A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ind w:left="119" w:right="149" w:hanging="8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2.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项目</w:t>
            </w: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(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技术、产品、服务</w:t>
            </w: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)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在国内外细分领域或产业链中的领先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程度</w:t>
            </w:r>
            <w:r>
              <w:rPr>
                <w:rFonts w:ascii="CESI_FS_GB13000" w:hAnsi="CESI_FS_GB13000" w:eastAsia="CESI_FS_GB13000" w:cs="CESI_FS_GB13000"/>
                <w:spacing w:val="-3"/>
                <w:sz w:val="28"/>
                <w:szCs w:val="28"/>
              </w:rPr>
              <w:t>(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国际领先</w:t>
            </w:r>
            <w:r>
              <w:rPr>
                <w:rFonts w:ascii="CESI_FS_GB13000" w:hAnsi="CESI_FS_GB13000" w:eastAsia="CESI_FS_GB13000" w:cs="CESI_FS_GB13000"/>
                <w:spacing w:val="-3"/>
                <w:sz w:val="28"/>
                <w:szCs w:val="28"/>
              </w:rPr>
              <w:t>/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先进、国内领先</w:t>
            </w:r>
            <w:r>
              <w:rPr>
                <w:rFonts w:ascii="CESI_FS_GB13000" w:hAnsi="CESI_FS_GB13000" w:eastAsia="CESI_FS_GB13000" w:cs="CESI_FS_GB13000"/>
                <w:spacing w:val="-3"/>
                <w:sz w:val="28"/>
                <w:szCs w:val="28"/>
              </w:rPr>
              <w:t>/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填补空白</w:t>
            </w:r>
            <w:r>
              <w:rPr>
                <w:rFonts w:ascii="CESI_FS_GB13000" w:hAnsi="CESI_FS_GB13000" w:eastAsia="CESI_FS_GB13000" w:cs="CESI_FS_GB13000"/>
                <w:spacing w:val="-3"/>
                <w:sz w:val="28"/>
                <w:szCs w:val="28"/>
              </w:rPr>
              <w:t>);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是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否有效解决国家战</w:t>
            </w: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略需求或产业关键共性技术、</w:t>
            </w:r>
            <w:r>
              <w:rPr>
                <w:rFonts w:ascii="CESI_FS_GB13000" w:hAnsi="CESI_FS_GB13000" w:eastAsia="CESI_FS_GB13000" w:cs="CESI_FS_GB13000"/>
                <w:spacing w:val="-12"/>
                <w:sz w:val="28"/>
                <w:szCs w:val="28"/>
              </w:rPr>
              <w:t>“</w:t>
            </w: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卡脖子</w:t>
            </w:r>
            <w:r>
              <w:rPr>
                <w:rFonts w:ascii="CESI_FS_GB13000" w:hAnsi="CESI_FS_GB13000" w:eastAsia="CESI_FS_GB13000" w:cs="CESI_FS_GB13000"/>
                <w:spacing w:val="-12"/>
                <w:sz w:val="28"/>
                <w:szCs w:val="28"/>
              </w:rPr>
              <w:t>”</w:t>
            </w: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难题</w:t>
            </w:r>
            <w:r>
              <w:rPr>
                <w:rFonts w:ascii="CESI_FS_GB13000" w:hAnsi="CESI_FS_GB13000" w:eastAsia="CESI_FS_GB13000" w:cs="CESI_FS_GB13000"/>
                <w:spacing w:val="-12"/>
                <w:sz w:val="28"/>
                <w:szCs w:val="28"/>
              </w:rPr>
              <w:t xml:space="preserve">——(7 </w:t>
            </w: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分</w:t>
            </w:r>
            <w:r>
              <w:rPr>
                <w:rFonts w:ascii="CESI_FS_GB13000" w:hAnsi="CESI_FS_GB13000" w:eastAsia="CESI_FS_GB13000" w:cs="CESI_FS_GB13000"/>
                <w:spacing w:val="-12"/>
                <w:sz w:val="28"/>
                <w:szCs w:val="28"/>
              </w:rPr>
              <w:t>)</w:t>
            </w: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。</w:t>
            </w:r>
          </w:p>
        </w:tc>
        <w:tc>
          <w:tcPr>
            <w:tcW w:w="2008" w:type="dxa"/>
            <w:vAlign w:val="top"/>
          </w:tcPr>
          <w:p w14:paraId="7062923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 w14:paraId="0CB70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2" w:line="400" w:lineRule="exact"/>
              <w:ind w:left="118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28"/>
                <w:szCs w:val="28"/>
              </w:rPr>
              <w:t>优秀：</w:t>
            </w:r>
            <w:r>
              <w:rPr>
                <w:rFonts w:ascii="CESI_FS_GB13000" w:hAnsi="CESI_FS_GB13000" w:eastAsia="CESI_FS_GB13000" w:cs="CESI_FS_GB13000"/>
                <w:spacing w:val="13"/>
                <w:sz w:val="28"/>
                <w:szCs w:val="28"/>
              </w:rPr>
              <w:t>14</w:t>
            </w:r>
            <w:r>
              <w:rPr>
                <w:rFonts w:ascii="FangSong_GB2312" w:hAnsi="FangSong_GB2312" w:eastAsia="FangSong_GB2312" w:cs="FangSong_GB2312"/>
                <w:spacing w:val="13"/>
                <w:sz w:val="28"/>
                <w:szCs w:val="28"/>
              </w:rPr>
              <w:t>～</w:t>
            </w:r>
            <w:r>
              <w:rPr>
                <w:rFonts w:ascii="CESI_FS_GB13000" w:hAnsi="CESI_FS_GB13000" w:eastAsia="CESI_FS_GB13000" w:cs="CESI_FS_GB13000"/>
                <w:spacing w:val="13"/>
                <w:sz w:val="28"/>
                <w:szCs w:val="28"/>
              </w:rPr>
              <w:t>12</w:t>
            </w:r>
          </w:p>
          <w:p w14:paraId="22391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line="400" w:lineRule="exact"/>
              <w:ind w:left="127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14"/>
                <w:sz w:val="28"/>
                <w:szCs w:val="28"/>
              </w:rPr>
              <w:t>较强：</w:t>
            </w:r>
            <w:r>
              <w:rPr>
                <w:rFonts w:ascii="CESI_FS_GB13000" w:hAnsi="CESI_FS_GB13000" w:eastAsia="CESI_FS_GB13000" w:cs="CESI_FS_GB13000"/>
                <w:spacing w:val="14"/>
                <w:sz w:val="28"/>
                <w:szCs w:val="28"/>
              </w:rPr>
              <w:t>11</w:t>
            </w:r>
            <w:r>
              <w:rPr>
                <w:rFonts w:ascii="FangSong_GB2312" w:hAnsi="FangSong_GB2312" w:eastAsia="FangSong_GB2312" w:cs="FangSong_GB2312"/>
                <w:spacing w:val="14"/>
                <w:sz w:val="28"/>
                <w:szCs w:val="28"/>
              </w:rPr>
              <w:t>～</w:t>
            </w:r>
            <w:r>
              <w:rPr>
                <w:rFonts w:ascii="CESI_FS_GB13000" w:hAnsi="CESI_FS_GB13000" w:eastAsia="CESI_FS_GB13000" w:cs="CESI_FS_GB13000"/>
                <w:spacing w:val="14"/>
                <w:sz w:val="28"/>
                <w:szCs w:val="28"/>
              </w:rPr>
              <w:t>8</w:t>
            </w:r>
          </w:p>
          <w:p w14:paraId="03FD4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line="400" w:lineRule="exact"/>
              <w:ind w:left="136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一般：</w:t>
            </w: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7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～</w:t>
            </w: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4</w:t>
            </w:r>
          </w:p>
          <w:p w14:paraId="63CA6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400" w:lineRule="exact"/>
              <w:ind w:left="127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较差：</w:t>
            </w:r>
            <w:r>
              <w:rPr>
                <w:rFonts w:ascii="CESI_FS_GB13000" w:hAnsi="CESI_FS_GB13000" w:eastAsia="CESI_FS_GB13000" w:cs="CESI_FS_GB13000"/>
                <w:spacing w:val="-2"/>
                <w:sz w:val="28"/>
                <w:szCs w:val="28"/>
              </w:rPr>
              <w:t>3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～</w:t>
            </w:r>
            <w:r>
              <w:rPr>
                <w:rFonts w:ascii="CESI_FS_GB13000" w:hAnsi="CESI_FS_GB13000" w:eastAsia="CESI_FS_GB13000" w:cs="CESI_FS_GB13000"/>
                <w:spacing w:val="-2"/>
                <w:sz w:val="28"/>
                <w:szCs w:val="28"/>
              </w:rPr>
              <w:t>0</w:t>
            </w:r>
          </w:p>
        </w:tc>
      </w:tr>
      <w:tr w14:paraId="4F0A0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1941" w:type="dxa"/>
            <w:vMerge w:val="continue"/>
            <w:vAlign w:val="top"/>
          </w:tcPr>
          <w:p w14:paraId="0AF93AE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2303" w:type="dxa"/>
            <w:vAlign w:val="top"/>
          </w:tcPr>
          <w:p w14:paraId="603E3A8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 w14:paraId="69E62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left="181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技术核心竞争力</w:t>
            </w:r>
          </w:p>
          <w:p w14:paraId="2411E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400" w:lineRule="exact"/>
              <w:ind w:left="752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CESI_FS_GB13000" w:hAnsi="CESI_FS_GB13000" w:eastAsia="CESI_FS_GB13000" w:cs="CESI_FS_GB13000"/>
                <w:spacing w:val="4"/>
                <w:position w:val="4"/>
                <w:sz w:val="28"/>
                <w:szCs w:val="28"/>
              </w:rPr>
              <w:t>(14</w:t>
            </w:r>
            <w:r>
              <w:rPr>
                <w:rFonts w:ascii="CESI_FS_GB13000" w:hAnsi="CESI_FS_GB13000" w:eastAsia="CESI_FS_GB13000" w:cs="CESI_FS_GB13000"/>
                <w:spacing w:val="-55"/>
                <w:position w:val="4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position w:val="4"/>
                <w:sz w:val="28"/>
                <w:szCs w:val="28"/>
              </w:rPr>
              <w:t>分</w:t>
            </w:r>
            <w:r>
              <w:rPr>
                <w:rFonts w:ascii="CESI_FS_GB13000" w:hAnsi="CESI_FS_GB13000" w:eastAsia="CESI_FS_GB13000" w:cs="CESI_FS_GB13000"/>
                <w:spacing w:val="4"/>
                <w:position w:val="4"/>
                <w:sz w:val="28"/>
                <w:szCs w:val="28"/>
              </w:rPr>
              <w:t>)</w:t>
            </w:r>
          </w:p>
        </w:tc>
        <w:tc>
          <w:tcPr>
            <w:tcW w:w="7961" w:type="dxa"/>
            <w:vAlign w:val="top"/>
          </w:tcPr>
          <w:p w14:paraId="77A1D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400" w:lineRule="exact"/>
              <w:ind w:left="140" w:right="100" w:hanging="2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CESI_FS_GB13000" w:hAnsi="CESI_FS_GB13000" w:eastAsia="CESI_FS_GB13000" w:cs="CESI_FS_GB13000"/>
                <w:sz w:val="28"/>
                <w:szCs w:val="28"/>
              </w:rPr>
              <w:t>1.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是否形成了关键技术壁垒，且在生产效率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、性能、成本等方面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的显著竞争优势</w:t>
            </w:r>
            <w:r>
              <w:rPr>
                <w:rFonts w:ascii="CESI_FS_GB13000" w:hAnsi="CESI_FS_GB13000" w:eastAsia="CESI_FS_GB13000" w:cs="CESI_FS_GB13000"/>
                <w:spacing w:val="-3"/>
                <w:sz w:val="28"/>
                <w:szCs w:val="28"/>
              </w:rPr>
              <w:t>——(7</w:t>
            </w:r>
            <w:r>
              <w:rPr>
                <w:rFonts w:ascii="CESI_FS_GB13000" w:hAnsi="CESI_FS_GB13000" w:eastAsia="CESI_FS_GB13000" w:cs="CESI_FS_GB13000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分</w:t>
            </w:r>
            <w:r>
              <w:rPr>
                <w:rFonts w:ascii="CESI_FS_GB13000" w:hAnsi="CESI_FS_GB13000" w:eastAsia="CESI_FS_GB13000" w:cs="CESI_FS_GB13000"/>
                <w:spacing w:val="-3"/>
                <w:sz w:val="28"/>
                <w:szCs w:val="28"/>
              </w:rPr>
              <w:t>);</w:t>
            </w:r>
          </w:p>
          <w:p w14:paraId="3C284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ind w:left="116" w:right="101" w:hanging="5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2.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是否具备与产业应用深度结合的潜力，能否推动传统产业升级或催生新模式、新业态</w:t>
            </w: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——(7</w:t>
            </w:r>
            <w:r>
              <w:rPr>
                <w:rFonts w:ascii="CESI_FS_GB13000" w:hAnsi="CESI_FS_GB13000" w:eastAsia="CESI_FS_GB13000" w:cs="CESI_FS_GB13000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分</w:t>
            </w: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)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。</w:t>
            </w:r>
          </w:p>
        </w:tc>
        <w:tc>
          <w:tcPr>
            <w:tcW w:w="2008" w:type="dxa"/>
            <w:vAlign w:val="top"/>
          </w:tcPr>
          <w:p w14:paraId="293DF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400" w:lineRule="exact"/>
              <w:ind w:left="118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28"/>
                <w:szCs w:val="28"/>
              </w:rPr>
              <w:t>优秀：</w:t>
            </w:r>
            <w:r>
              <w:rPr>
                <w:rFonts w:ascii="CESI_FS_GB13000" w:hAnsi="CESI_FS_GB13000" w:eastAsia="CESI_FS_GB13000" w:cs="CESI_FS_GB13000"/>
                <w:spacing w:val="13"/>
                <w:sz w:val="28"/>
                <w:szCs w:val="28"/>
              </w:rPr>
              <w:t>14</w:t>
            </w:r>
            <w:r>
              <w:rPr>
                <w:rFonts w:ascii="FangSong_GB2312" w:hAnsi="FangSong_GB2312" w:eastAsia="FangSong_GB2312" w:cs="FangSong_GB2312"/>
                <w:spacing w:val="13"/>
                <w:sz w:val="28"/>
                <w:szCs w:val="28"/>
              </w:rPr>
              <w:t>～</w:t>
            </w:r>
            <w:r>
              <w:rPr>
                <w:rFonts w:ascii="CESI_FS_GB13000" w:hAnsi="CESI_FS_GB13000" w:eastAsia="CESI_FS_GB13000" w:cs="CESI_FS_GB13000"/>
                <w:spacing w:val="13"/>
                <w:sz w:val="28"/>
                <w:szCs w:val="28"/>
              </w:rPr>
              <w:t>12</w:t>
            </w:r>
          </w:p>
          <w:p w14:paraId="6D8A8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line="400" w:lineRule="exact"/>
              <w:ind w:left="127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14"/>
                <w:sz w:val="28"/>
                <w:szCs w:val="28"/>
              </w:rPr>
              <w:t>较强：</w:t>
            </w:r>
            <w:r>
              <w:rPr>
                <w:rFonts w:ascii="CESI_FS_GB13000" w:hAnsi="CESI_FS_GB13000" w:eastAsia="CESI_FS_GB13000" w:cs="CESI_FS_GB13000"/>
                <w:spacing w:val="14"/>
                <w:sz w:val="28"/>
                <w:szCs w:val="28"/>
              </w:rPr>
              <w:t>11</w:t>
            </w:r>
            <w:r>
              <w:rPr>
                <w:rFonts w:ascii="FangSong_GB2312" w:hAnsi="FangSong_GB2312" w:eastAsia="FangSong_GB2312" w:cs="FangSong_GB2312"/>
                <w:spacing w:val="14"/>
                <w:sz w:val="28"/>
                <w:szCs w:val="28"/>
              </w:rPr>
              <w:t>～</w:t>
            </w:r>
            <w:r>
              <w:rPr>
                <w:rFonts w:ascii="CESI_FS_GB13000" w:hAnsi="CESI_FS_GB13000" w:eastAsia="CESI_FS_GB13000" w:cs="CESI_FS_GB13000"/>
                <w:spacing w:val="14"/>
                <w:sz w:val="28"/>
                <w:szCs w:val="28"/>
              </w:rPr>
              <w:t>8</w:t>
            </w:r>
          </w:p>
          <w:p w14:paraId="5DB21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400" w:lineRule="exact"/>
              <w:ind w:left="136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一般：</w:t>
            </w: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7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～</w:t>
            </w: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4</w:t>
            </w:r>
          </w:p>
          <w:p w14:paraId="6F929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400" w:lineRule="exact"/>
              <w:ind w:left="127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较差：</w:t>
            </w:r>
            <w:r>
              <w:rPr>
                <w:rFonts w:ascii="CESI_FS_GB13000" w:hAnsi="CESI_FS_GB13000" w:eastAsia="CESI_FS_GB13000" w:cs="CESI_FS_GB13000"/>
                <w:spacing w:val="-2"/>
                <w:sz w:val="28"/>
                <w:szCs w:val="28"/>
              </w:rPr>
              <w:t>3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～</w:t>
            </w:r>
            <w:r>
              <w:rPr>
                <w:rFonts w:ascii="CESI_FS_GB13000" w:hAnsi="CESI_FS_GB13000" w:eastAsia="CESI_FS_GB13000" w:cs="CESI_FS_GB13000"/>
                <w:spacing w:val="-2"/>
                <w:sz w:val="28"/>
                <w:szCs w:val="28"/>
              </w:rPr>
              <w:t>0</w:t>
            </w:r>
          </w:p>
        </w:tc>
      </w:tr>
      <w:tr w14:paraId="124AA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</w:trPr>
        <w:tc>
          <w:tcPr>
            <w:tcW w:w="1941" w:type="dxa"/>
            <w:vMerge w:val="continue"/>
            <w:vAlign w:val="top"/>
          </w:tcPr>
          <w:p w14:paraId="4806917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2303" w:type="dxa"/>
            <w:vAlign w:val="top"/>
          </w:tcPr>
          <w:p w14:paraId="2312794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 w14:paraId="0A4D3B9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 w14:paraId="65076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left="753" w:right="308" w:hanging="427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安全可靠度及</w:t>
            </w: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实用性</w:t>
            </w:r>
          </w:p>
          <w:p w14:paraId="77A8C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821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CESI_FS_GB13000" w:hAnsi="CESI_FS_GB13000" w:eastAsia="CESI_FS_GB13000" w:cs="CESI_FS_GB13000"/>
                <w:spacing w:val="-3"/>
                <w:position w:val="4"/>
                <w:sz w:val="28"/>
                <w:szCs w:val="28"/>
              </w:rPr>
              <w:t>(7</w:t>
            </w:r>
            <w:r>
              <w:rPr>
                <w:rFonts w:ascii="CESI_FS_GB13000" w:hAnsi="CESI_FS_GB13000" w:eastAsia="CESI_FS_GB13000" w:cs="CESI_FS_GB13000"/>
                <w:spacing w:val="-56"/>
                <w:position w:val="4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position w:val="4"/>
                <w:sz w:val="28"/>
                <w:szCs w:val="28"/>
              </w:rPr>
              <w:t>分</w:t>
            </w:r>
            <w:r>
              <w:rPr>
                <w:rFonts w:ascii="CESI_FS_GB13000" w:hAnsi="CESI_FS_GB13000" w:eastAsia="CESI_FS_GB13000" w:cs="CESI_FS_GB13000"/>
                <w:spacing w:val="-3"/>
                <w:position w:val="4"/>
                <w:sz w:val="28"/>
                <w:szCs w:val="28"/>
              </w:rPr>
              <w:t>)</w:t>
            </w:r>
          </w:p>
        </w:tc>
        <w:tc>
          <w:tcPr>
            <w:tcW w:w="7961" w:type="dxa"/>
            <w:vAlign w:val="top"/>
          </w:tcPr>
          <w:p w14:paraId="2E0F8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400" w:lineRule="exact"/>
              <w:ind w:left="125" w:right="101" w:firstLine="13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1.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项目</w:t>
            </w: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(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技术、产品、服务</w:t>
            </w: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)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的安全可靠性</w:t>
            </w: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(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包括硬件材料可靠性或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软件数据保护能力等基础保障能力</w:t>
            </w:r>
            <w:r>
              <w:rPr>
                <w:rFonts w:ascii="CESI_FS_GB13000" w:hAnsi="CESI_FS_GB13000" w:eastAsia="CESI_FS_GB13000" w:cs="CESI_FS_GB13000"/>
                <w:spacing w:val="-2"/>
                <w:sz w:val="28"/>
                <w:szCs w:val="28"/>
              </w:rPr>
              <w:t>)——(3</w:t>
            </w:r>
            <w:r>
              <w:rPr>
                <w:rFonts w:ascii="CESI_FS_GB13000" w:hAnsi="CESI_FS_GB13000" w:eastAsia="CESI_FS_GB13000" w:cs="CESI_FS_GB13000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分</w:t>
            </w:r>
            <w:r>
              <w:rPr>
                <w:rFonts w:ascii="CESI_FS_GB13000" w:hAnsi="CESI_FS_GB13000" w:eastAsia="CESI_FS_GB13000" w:cs="CESI_FS_GB13000"/>
                <w:spacing w:val="-3"/>
                <w:sz w:val="28"/>
                <w:szCs w:val="28"/>
              </w:rPr>
              <w:t>);</w:t>
            </w:r>
          </w:p>
          <w:p w14:paraId="6812E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ind w:left="103" w:right="356" w:firstLine="8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CESI_FS_GB13000" w:hAnsi="CESI_FS_GB13000" w:eastAsia="CESI_FS_GB13000" w:cs="CESI_FS_GB13000"/>
                <w:sz w:val="28"/>
                <w:szCs w:val="28"/>
              </w:rPr>
              <w:t>2.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场景应用范围以及在实际应用中的关键风险可控性、稳定性</w:t>
            </w:r>
            <w:r>
              <w:rPr>
                <w:rFonts w:ascii="CESI_FS_GB13000" w:hAnsi="CESI_FS_GB13000" w:eastAsia="CESI_FS_GB13000" w:cs="CESI_FS_GB13000"/>
                <w:spacing w:val="-2"/>
                <w:sz w:val="28"/>
                <w:szCs w:val="28"/>
              </w:rPr>
              <w:t>——(2</w:t>
            </w:r>
            <w:r>
              <w:rPr>
                <w:rFonts w:ascii="CESI_FS_GB13000" w:hAnsi="CESI_FS_GB13000" w:eastAsia="CESI_FS_GB13000" w:cs="CESI_FS_GB13000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分</w:t>
            </w:r>
            <w:r>
              <w:rPr>
                <w:rFonts w:ascii="CESI_FS_GB13000" w:hAnsi="CESI_FS_GB13000" w:eastAsia="CESI_FS_GB13000" w:cs="CESI_FS_GB13000"/>
                <w:spacing w:val="-2"/>
                <w:sz w:val="28"/>
                <w:szCs w:val="28"/>
              </w:rPr>
              <w:t>);</w:t>
            </w:r>
          </w:p>
          <w:p w14:paraId="2A39F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7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CESI_FS_GB13000" w:hAnsi="CESI_FS_GB13000" w:eastAsia="CESI_FS_GB13000" w:cs="CESI_FS_GB13000"/>
                <w:spacing w:val="-1"/>
                <w:position w:val="3"/>
                <w:sz w:val="28"/>
                <w:szCs w:val="28"/>
              </w:rPr>
              <w:t>3.</w:t>
            </w:r>
            <w:r>
              <w:rPr>
                <w:rFonts w:ascii="FangSong_GB2312" w:hAnsi="FangSong_GB2312" w:eastAsia="FangSong_GB2312" w:cs="FangSong_GB2312"/>
                <w:spacing w:val="-1"/>
                <w:position w:val="3"/>
                <w:sz w:val="28"/>
                <w:szCs w:val="28"/>
              </w:rPr>
              <w:t>技术方案落地实现的验证程度</w:t>
            </w:r>
            <w:r>
              <w:rPr>
                <w:rFonts w:ascii="CESI_FS_GB13000" w:hAnsi="CESI_FS_GB13000" w:eastAsia="CESI_FS_GB13000" w:cs="CESI_FS_GB13000"/>
                <w:spacing w:val="-1"/>
                <w:position w:val="3"/>
                <w:sz w:val="28"/>
                <w:szCs w:val="28"/>
              </w:rPr>
              <w:t>(</w:t>
            </w:r>
            <w:r>
              <w:rPr>
                <w:rFonts w:ascii="FangSong_GB2312" w:hAnsi="FangSong_GB2312" w:eastAsia="FangSong_GB2312" w:cs="FangSong_GB2312"/>
                <w:spacing w:val="-1"/>
                <w:position w:val="3"/>
                <w:sz w:val="28"/>
                <w:szCs w:val="28"/>
              </w:rPr>
              <w:t>实验室论证周</w:t>
            </w:r>
            <w:r>
              <w:rPr>
                <w:rFonts w:ascii="FangSong_GB2312" w:hAnsi="FangSong_GB2312" w:eastAsia="FangSong_GB2312" w:cs="FangSong_GB2312"/>
                <w:spacing w:val="-2"/>
                <w:position w:val="3"/>
                <w:sz w:val="28"/>
                <w:szCs w:val="28"/>
              </w:rPr>
              <w:t>期等</w:t>
            </w:r>
            <w:r>
              <w:rPr>
                <w:rFonts w:ascii="CESI_FS_GB13000" w:hAnsi="CESI_FS_GB13000" w:eastAsia="CESI_FS_GB13000" w:cs="CESI_FS_GB13000"/>
                <w:spacing w:val="-2"/>
                <w:position w:val="3"/>
                <w:sz w:val="28"/>
                <w:szCs w:val="28"/>
              </w:rPr>
              <w:t>)——(2</w:t>
            </w:r>
            <w:r>
              <w:rPr>
                <w:rFonts w:ascii="CESI_FS_GB13000" w:hAnsi="CESI_FS_GB13000" w:eastAsia="CESI_FS_GB13000" w:cs="CESI_FS_GB13000"/>
                <w:spacing w:val="-56"/>
                <w:position w:val="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position w:val="3"/>
                <w:sz w:val="28"/>
                <w:szCs w:val="28"/>
              </w:rPr>
              <w:t>分</w:t>
            </w:r>
            <w:r>
              <w:rPr>
                <w:rFonts w:ascii="CESI_FS_GB13000" w:hAnsi="CESI_FS_GB13000" w:eastAsia="CESI_FS_GB13000" w:cs="CESI_FS_GB13000"/>
                <w:spacing w:val="-2"/>
                <w:position w:val="3"/>
                <w:sz w:val="28"/>
                <w:szCs w:val="28"/>
              </w:rPr>
              <w:t>)</w:t>
            </w:r>
            <w:r>
              <w:rPr>
                <w:rFonts w:ascii="FangSong_GB2312" w:hAnsi="FangSong_GB2312" w:eastAsia="FangSong_GB2312" w:cs="FangSong_GB2312"/>
                <w:spacing w:val="-2"/>
                <w:position w:val="3"/>
                <w:sz w:val="28"/>
                <w:szCs w:val="28"/>
              </w:rPr>
              <w:t>。</w:t>
            </w:r>
          </w:p>
        </w:tc>
        <w:tc>
          <w:tcPr>
            <w:tcW w:w="2008" w:type="dxa"/>
            <w:vAlign w:val="top"/>
          </w:tcPr>
          <w:p w14:paraId="3CCF3A4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 w14:paraId="40D59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2" w:line="400" w:lineRule="exact"/>
              <w:ind w:left="118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8"/>
                <w:szCs w:val="28"/>
              </w:rPr>
              <w:t>优秀：</w:t>
            </w:r>
            <w:r>
              <w:rPr>
                <w:rFonts w:ascii="CESI_FS_GB13000" w:hAnsi="CESI_FS_GB13000" w:eastAsia="CESI_FS_GB13000" w:cs="CESI_FS_GB13000"/>
                <w:spacing w:val="3"/>
                <w:sz w:val="28"/>
                <w:szCs w:val="28"/>
              </w:rPr>
              <w:t>7</w:t>
            </w:r>
            <w:r>
              <w:rPr>
                <w:rFonts w:ascii="FangSong_GB2312" w:hAnsi="FangSong_GB2312" w:eastAsia="FangSong_GB2312" w:cs="FangSong_GB2312"/>
                <w:spacing w:val="3"/>
                <w:sz w:val="28"/>
                <w:szCs w:val="28"/>
              </w:rPr>
              <w:t>～</w:t>
            </w:r>
            <w:r>
              <w:rPr>
                <w:rFonts w:ascii="CESI_FS_GB13000" w:hAnsi="CESI_FS_GB13000" w:eastAsia="CESI_FS_GB13000" w:cs="CESI_FS_GB13000"/>
                <w:spacing w:val="3"/>
                <w:sz w:val="28"/>
                <w:szCs w:val="28"/>
              </w:rPr>
              <w:t>6</w:t>
            </w:r>
          </w:p>
          <w:p w14:paraId="2EE2D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400" w:lineRule="exact"/>
              <w:ind w:left="127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较强：</w:t>
            </w:r>
            <w:r>
              <w:rPr>
                <w:rFonts w:ascii="CESI_FS_GB13000" w:hAnsi="CESI_FS_GB13000" w:eastAsia="CESI_FS_GB13000" w:cs="CESI_FS_GB13000"/>
                <w:spacing w:val="-3"/>
                <w:sz w:val="28"/>
                <w:szCs w:val="2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～</w:t>
            </w:r>
            <w:r>
              <w:rPr>
                <w:rFonts w:ascii="CESI_FS_GB13000" w:hAnsi="CESI_FS_GB13000" w:eastAsia="CESI_FS_GB13000" w:cs="CESI_FS_GB13000"/>
                <w:spacing w:val="-3"/>
                <w:sz w:val="28"/>
                <w:szCs w:val="28"/>
              </w:rPr>
              <w:t>4</w:t>
            </w:r>
          </w:p>
          <w:p w14:paraId="68A39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400" w:lineRule="exact"/>
              <w:ind w:left="136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一般：</w:t>
            </w:r>
            <w:r>
              <w:rPr>
                <w:rFonts w:ascii="CESI_FS_GB13000" w:hAnsi="CESI_FS_GB13000" w:eastAsia="CESI_FS_GB13000" w:cs="CESI_FS_GB13000"/>
                <w:spacing w:val="-3"/>
                <w:sz w:val="28"/>
                <w:szCs w:val="28"/>
              </w:rPr>
              <w:t>3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～</w:t>
            </w:r>
            <w:r>
              <w:rPr>
                <w:rFonts w:ascii="CESI_FS_GB13000" w:hAnsi="CESI_FS_GB13000" w:eastAsia="CESI_FS_GB13000" w:cs="CESI_FS_GB13000"/>
                <w:spacing w:val="-3"/>
                <w:sz w:val="28"/>
                <w:szCs w:val="28"/>
              </w:rPr>
              <w:t>2</w:t>
            </w:r>
          </w:p>
          <w:p w14:paraId="01E4C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400" w:lineRule="exact"/>
              <w:ind w:left="127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较差：</w:t>
            </w:r>
            <w:r>
              <w:rPr>
                <w:rFonts w:ascii="CESI_FS_GB13000" w:hAnsi="CESI_FS_GB13000" w:eastAsia="CESI_FS_GB13000" w:cs="CESI_FS_GB13000"/>
                <w:spacing w:val="6"/>
                <w:sz w:val="28"/>
                <w:szCs w:val="2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～</w:t>
            </w:r>
            <w:r>
              <w:rPr>
                <w:rFonts w:ascii="CESI_FS_GB13000" w:hAnsi="CESI_FS_GB13000" w:eastAsia="CESI_FS_GB13000" w:cs="CESI_FS_GB13000"/>
                <w:spacing w:val="6"/>
                <w:sz w:val="28"/>
                <w:szCs w:val="28"/>
              </w:rPr>
              <w:t>0</w:t>
            </w:r>
          </w:p>
        </w:tc>
      </w:tr>
      <w:tr w14:paraId="23B37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</w:trPr>
        <w:tc>
          <w:tcPr>
            <w:tcW w:w="1941" w:type="dxa"/>
            <w:vMerge w:val="restart"/>
            <w:vAlign w:val="top"/>
          </w:tcPr>
          <w:p w14:paraId="3C0AAD2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  <w:bookmarkStart w:id="0" w:name="_GoBack" w:colFirst="0" w:colLast="0"/>
          </w:p>
          <w:p w14:paraId="7F8B4BB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 w14:paraId="7B32BA4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 w14:paraId="5F7B6A0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 w14:paraId="54023AC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 w14:paraId="59B4DB2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 w14:paraId="664F77E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 w14:paraId="1857848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 w14:paraId="4E9E7A6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 w14:paraId="601A9FA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 w14:paraId="3DB97BE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 w14:paraId="49EF0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left="476" w:right="127" w:hanging="338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产业发展潜力</w:t>
            </w:r>
            <w:r>
              <w:rPr>
                <w:rFonts w:ascii="CESI_FS_GB13000" w:hAnsi="CESI_FS_GB13000" w:eastAsia="CESI_FS_GB13000" w:cs="CESI_FS_GB13000"/>
                <w:spacing w:val="-3"/>
                <w:sz w:val="28"/>
                <w:szCs w:val="28"/>
              </w:rPr>
              <w:t>(40</w:t>
            </w:r>
            <w:r>
              <w:rPr>
                <w:rFonts w:ascii="CESI_FS_GB13000" w:hAnsi="CESI_FS_GB13000" w:eastAsia="CESI_FS_GB13000" w:cs="CESI_FS_GB13000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分）</w:t>
            </w:r>
          </w:p>
        </w:tc>
        <w:tc>
          <w:tcPr>
            <w:tcW w:w="2303" w:type="dxa"/>
            <w:vAlign w:val="top"/>
          </w:tcPr>
          <w:p w14:paraId="4916F11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 w14:paraId="4B750C8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 w14:paraId="5691D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jc w:val="center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商业化成熟度</w:t>
            </w:r>
          </w:p>
          <w:p w14:paraId="6B88F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400" w:lineRule="exact"/>
              <w:ind w:left="752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CESI_FS_GB13000" w:hAnsi="CESI_FS_GB13000" w:eastAsia="CESI_FS_GB13000" w:cs="CESI_FS_GB13000"/>
                <w:spacing w:val="4"/>
                <w:position w:val="4"/>
                <w:sz w:val="28"/>
                <w:szCs w:val="28"/>
              </w:rPr>
              <w:t>(10</w:t>
            </w:r>
            <w:r>
              <w:rPr>
                <w:rFonts w:ascii="CESI_FS_GB13000" w:hAnsi="CESI_FS_GB13000" w:eastAsia="CESI_FS_GB13000" w:cs="CESI_FS_GB13000"/>
                <w:spacing w:val="-54"/>
                <w:position w:val="4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position w:val="4"/>
                <w:sz w:val="28"/>
                <w:szCs w:val="28"/>
              </w:rPr>
              <w:t>分</w:t>
            </w:r>
            <w:r>
              <w:rPr>
                <w:rFonts w:ascii="CESI_FS_GB13000" w:hAnsi="CESI_FS_GB13000" w:eastAsia="CESI_FS_GB13000" w:cs="CESI_FS_GB13000"/>
                <w:spacing w:val="4"/>
                <w:position w:val="4"/>
                <w:sz w:val="28"/>
                <w:szCs w:val="28"/>
              </w:rPr>
              <w:t>)</w:t>
            </w:r>
          </w:p>
        </w:tc>
        <w:tc>
          <w:tcPr>
            <w:tcW w:w="7961" w:type="dxa"/>
            <w:vAlign w:val="top"/>
          </w:tcPr>
          <w:p w14:paraId="2B843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6" w:line="400" w:lineRule="exact"/>
              <w:ind w:left="118" w:right="101" w:firstLine="19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CESI_FS_GB13000" w:hAnsi="CESI_FS_GB13000" w:eastAsia="CESI_FS_GB13000" w:cs="CESI_FS_GB13000"/>
                <w:sz w:val="28"/>
                <w:szCs w:val="28"/>
              </w:rPr>
              <w:t>1.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聚焦从技术到产品的转化，具备技术方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案转化为产品的路径规划，关注核心功能开发与市场需求和目标客户的匹配度</w:t>
            </w: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——(5</w:t>
            </w: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分</w:t>
            </w:r>
            <w:r>
              <w:rPr>
                <w:rFonts w:ascii="CESI_FS_GB13000" w:hAnsi="CESI_FS_GB13000" w:eastAsia="CESI_FS_GB13000" w:cs="CESI_FS_GB13000"/>
                <w:spacing w:val="-7"/>
                <w:sz w:val="28"/>
                <w:szCs w:val="28"/>
              </w:rPr>
              <w:t>);</w:t>
            </w:r>
          </w:p>
          <w:p w14:paraId="33571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2" w:right="174" w:hanging="11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2.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商业生产制造能力与关键原材料</w:t>
            </w: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(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零部件获取</w:t>
            </w: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)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供应保障、生产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工艺要求、产能规划是否达到商业化要求</w:t>
            </w:r>
            <w:r>
              <w:rPr>
                <w:rFonts w:ascii="CESI_FS_GB13000" w:hAnsi="CESI_FS_GB13000" w:eastAsia="CESI_FS_GB13000" w:cs="CESI_FS_GB13000"/>
                <w:spacing w:val="-2"/>
                <w:sz w:val="28"/>
                <w:szCs w:val="28"/>
              </w:rPr>
              <w:t>——(5</w:t>
            </w:r>
            <w:r>
              <w:rPr>
                <w:rFonts w:ascii="CESI_FS_GB13000" w:hAnsi="CESI_FS_GB13000" w:eastAsia="CESI_FS_GB13000" w:cs="CESI_FS_GB13000"/>
                <w:spacing w:val="-49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分</w:t>
            </w:r>
            <w:r>
              <w:rPr>
                <w:rFonts w:ascii="CESI_FS_GB13000" w:hAnsi="CESI_FS_GB13000" w:eastAsia="CESI_FS_GB13000" w:cs="CESI_FS_GB13000"/>
                <w:spacing w:val="-2"/>
                <w:sz w:val="28"/>
                <w:szCs w:val="28"/>
              </w:rPr>
              <w:t>)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。</w:t>
            </w:r>
          </w:p>
        </w:tc>
        <w:tc>
          <w:tcPr>
            <w:tcW w:w="2008" w:type="dxa"/>
            <w:vAlign w:val="top"/>
          </w:tcPr>
          <w:p w14:paraId="10EE9B2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 w14:paraId="79D28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2" w:line="400" w:lineRule="exact"/>
              <w:ind w:left="118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优秀：</w:t>
            </w:r>
            <w:r>
              <w:rPr>
                <w:rFonts w:ascii="CESI_FS_GB13000" w:hAnsi="CESI_FS_GB13000" w:eastAsia="CESI_FS_GB13000" w:cs="CESI_FS_GB13000"/>
                <w:spacing w:val="8"/>
                <w:sz w:val="28"/>
                <w:szCs w:val="28"/>
              </w:rPr>
              <w:t>10</w:t>
            </w: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～</w:t>
            </w:r>
            <w:r>
              <w:rPr>
                <w:rFonts w:ascii="CESI_FS_GB13000" w:hAnsi="CESI_FS_GB13000" w:eastAsia="CESI_FS_GB13000" w:cs="CESI_FS_GB13000"/>
                <w:spacing w:val="8"/>
                <w:sz w:val="28"/>
                <w:szCs w:val="28"/>
              </w:rPr>
              <w:t>8</w:t>
            </w:r>
          </w:p>
          <w:p w14:paraId="0617C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line="400" w:lineRule="exact"/>
              <w:ind w:left="127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>较强：</w:t>
            </w:r>
            <w:r>
              <w:rPr>
                <w:rFonts w:ascii="CESI_FS_GB13000" w:hAnsi="CESI_FS_GB13000" w:eastAsia="CESI_FS_GB13000" w:cs="CESI_FS_GB13000"/>
                <w:spacing w:val="2"/>
                <w:sz w:val="28"/>
                <w:szCs w:val="28"/>
              </w:rPr>
              <w:t>7</w:t>
            </w: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>～</w:t>
            </w:r>
            <w:r>
              <w:rPr>
                <w:rFonts w:ascii="CESI_FS_GB13000" w:hAnsi="CESI_FS_GB13000" w:eastAsia="CESI_FS_GB13000" w:cs="CESI_FS_GB13000"/>
                <w:spacing w:val="2"/>
                <w:sz w:val="28"/>
                <w:szCs w:val="28"/>
              </w:rPr>
              <w:t>5</w:t>
            </w:r>
          </w:p>
          <w:p w14:paraId="41719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400" w:lineRule="exact"/>
              <w:ind w:left="136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一般：</w:t>
            </w:r>
            <w:r>
              <w:rPr>
                <w:rFonts w:ascii="CESI_FS_GB13000" w:hAnsi="CESI_FS_GB13000" w:eastAsia="CESI_FS_GB13000" w:cs="CESI_FS_GB13000"/>
                <w:spacing w:val="-3"/>
                <w:sz w:val="28"/>
                <w:szCs w:val="28"/>
              </w:rPr>
              <w:t>4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～</w:t>
            </w:r>
            <w:r>
              <w:rPr>
                <w:rFonts w:ascii="CESI_FS_GB13000" w:hAnsi="CESI_FS_GB13000" w:eastAsia="CESI_FS_GB13000" w:cs="CESI_FS_GB13000"/>
                <w:spacing w:val="-3"/>
                <w:sz w:val="28"/>
                <w:szCs w:val="28"/>
              </w:rPr>
              <w:t>2</w:t>
            </w:r>
          </w:p>
          <w:p w14:paraId="5D9EE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400" w:lineRule="exact"/>
              <w:ind w:left="127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较差：</w:t>
            </w:r>
            <w:r>
              <w:rPr>
                <w:rFonts w:ascii="CESI_FS_GB13000" w:hAnsi="CESI_FS_GB13000" w:eastAsia="CESI_FS_GB13000" w:cs="CESI_FS_GB13000"/>
                <w:spacing w:val="6"/>
                <w:sz w:val="28"/>
                <w:szCs w:val="2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～</w:t>
            </w:r>
            <w:r>
              <w:rPr>
                <w:rFonts w:ascii="CESI_FS_GB13000" w:hAnsi="CESI_FS_GB13000" w:eastAsia="CESI_FS_GB13000" w:cs="CESI_FS_GB13000"/>
                <w:spacing w:val="6"/>
                <w:sz w:val="28"/>
                <w:szCs w:val="28"/>
              </w:rPr>
              <w:t>0</w:t>
            </w:r>
          </w:p>
        </w:tc>
      </w:tr>
      <w:bookmarkEnd w:id="0"/>
      <w:tr w14:paraId="3CFD4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1941" w:type="dxa"/>
            <w:vMerge w:val="continue"/>
            <w:tcBorders/>
            <w:vAlign w:val="top"/>
          </w:tcPr>
          <w:p w14:paraId="7D2D560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2303" w:type="dxa"/>
            <w:vAlign w:val="top"/>
          </w:tcPr>
          <w:p w14:paraId="76705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6" w:line="400" w:lineRule="exact"/>
              <w:ind w:left="609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商业模式</w:t>
            </w:r>
          </w:p>
          <w:p w14:paraId="3D982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400" w:lineRule="exact"/>
              <w:ind w:left="507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CESI_FS_GB13000" w:hAnsi="CESI_FS_GB13000" w:eastAsia="CESI_FS_GB13000" w:cs="CESI_FS_GB13000"/>
                <w:spacing w:val="-4"/>
                <w:sz w:val="28"/>
                <w:szCs w:val="28"/>
              </w:rPr>
              <w:t>(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市场策略</w:t>
            </w:r>
            <w:r>
              <w:rPr>
                <w:rFonts w:ascii="CESI_FS_GB13000" w:hAnsi="CESI_FS_GB13000" w:eastAsia="CESI_FS_GB13000" w:cs="CESI_FS_GB13000"/>
                <w:spacing w:val="-4"/>
                <w:sz w:val="28"/>
                <w:szCs w:val="28"/>
              </w:rPr>
              <w:t>)</w:t>
            </w:r>
          </w:p>
          <w:p w14:paraId="171B2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52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CESI_FS_GB13000" w:hAnsi="CESI_FS_GB13000" w:eastAsia="CESI_FS_GB13000" w:cs="CESI_FS_GB13000"/>
                <w:spacing w:val="4"/>
                <w:position w:val="4"/>
                <w:sz w:val="28"/>
                <w:szCs w:val="28"/>
              </w:rPr>
              <w:t>(10</w:t>
            </w:r>
            <w:r>
              <w:rPr>
                <w:rFonts w:ascii="CESI_FS_GB13000" w:hAnsi="CESI_FS_GB13000" w:eastAsia="CESI_FS_GB13000" w:cs="CESI_FS_GB13000"/>
                <w:spacing w:val="-54"/>
                <w:position w:val="4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position w:val="4"/>
                <w:sz w:val="28"/>
                <w:szCs w:val="28"/>
              </w:rPr>
              <w:t>分</w:t>
            </w:r>
            <w:r>
              <w:rPr>
                <w:rFonts w:ascii="CESI_FS_GB13000" w:hAnsi="CESI_FS_GB13000" w:eastAsia="CESI_FS_GB13000" w:cs="CESI_FS_GB13000"/>
                <w:spacing w:val="4"/>
                <w:position w:val="4"/>
                <w:sz w:val="28"/>
                <w:szCs w:val="28"/>
              </w:rPr>
              <w:t>)</w:t>
            </w:r>
          </w:p>
        </w:tc>
        <w:tc>
          <w:tcPr>
            <w:tcW w:w="7961" w:type="dxa"/>
            <w:vAlign w:val="top"/>
          </w:tcPr>
          <w:p w14:paraId="61F64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400" w:lineRule="exact"/>
              <w:ind w:left="125" w:right="13" w:firstLine="13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CESI_FS_GB13000" w:hAnsi="CESI_FS_GB13000" w:eastAsia="CESI_FS_GB13000" w:cs="CESI_FS_GB13000"/>
                <w:spacing w:val="-4"/>
                <w:sz w:val="28"/>
                <w:szCs w:val="28"/>
              </w:rPr>
              <w:t>1.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项目</w:t>
            </w:r>
            <w:r>
              <w:rPr>
                <w:rFonts w:ascii="CESI_FS_GB13000" w:hAnsi="CESI_FS_GB13000" w:eastAsia="CESI_FS_GB13000" w:cs="CESI_FS_GB13000"/>
                <w:spacing w:val="-4"/>
                <w:sz w:val="28"/>
                <w:szCs w:val="28"/>
              </w:rPr>
              <w:t>(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技术、产品、服务</w:t>
            </w:r>
            <w:r>
              <w:rPr>
                <w:rFonts w:ascii="CESI_FS_GB13000" w:hAnsi="CESI_FS_GB13000" w:eastAsia="CESI_FS_GB13000" w:cs="CESI_FS_GB13000"/>
                <w:spacing w:val="-4"/>
                <w:sz w:val="28"/>
                <w:szCs w:val="28"/>
              </w:rPr>
              <w:t>)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的商业模式具有清晰的商业落地逻辑、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盈利逻辑及可行性分析</w:t>
            </w:r>
            <w:r>
              <w:rPr>
                <w:rFonts w:ascii="CESI_FS_GB13000" w:hAnsi="CESI_FS_GB13000" w:eastAsia="CESI_FS_GB13000" w:cs="CESI_FS_GB13000"/>
                <w:spacing w:val="-3"/>
                <w:sz w:val="28"/>
                <w:szCs w:val="28"/>
              </w:rPr>
              <w:t>——(4</w:t>
            </w:r>
            <w:r>
              <w:rPr>
                <w:rFonts w:ascii="CESI_FS_GB13000" w:hAnsi="CESI_FS_GB13000" w:eastAsia="CESI_FS_GB13000" w:cs="CESI_FS_GB13000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分</w:t>
            </w:r>
            <w:r>
              <w:rPr>
                <w:rFonts w:ascii="CESI_FS_GB13000" w:hAnsi="CESI_FS_GB13000" w:eastAsia="CESI_FS_GB13000" w:cs="CESI_FS_GB13000"/>
                <w:spacing w:val="-3"/>
                <w:sz w:val="28"/>
                <w:szCs w:val="28"/>
              </w:rPr>
              <w:t>);</w:t>
            </w:r>
          </w:p>
          <w:p w14:paraId="05AB5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1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2.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具有明确的进入市场计划和明确的目标客户群</w:t>
            </w: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——(3</w:t>
            </w:r>
            <w:r>
              <w:rPr>
                <w:rFonts w:ascii="CESI_FS_GB13000" w:hAnsi="CESI_FS_GB13000" w:eastAsia="CESI_FS_GB13000" w:cs="CESI_FS_GB13000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分</w:t>
            </w: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)</w:t>
            </w:r>
          </w:p>
          <w:p w14:paraId="6A646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7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CESI_FS_GB13000" w:hAnsi="CESI_FS_GB13000" w:eastAsia="CESI_FS_GB13000" w:cs="CESI_FS_GB13000"/>
                <w:spacing w:val="-2"/>
                <w:sz w:val="28"/>
                <w:szCs w:val="28"/>
              </w:rPr>
              <w:t>3.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具有潜在的产业规模化复制发展能力</w:t>
            </w:r>
            <w:r>
              <w:rPr>
                <w:rFonts w:ascii="CESI_FS_GB13000" w:hAnsi="CESI_FS_GB13000" w:eastAsia="CESI_FS_GB13000" w:cs="CESI_FS_GB13000"/>
                <w:spacing w:val="-2"/>
                <w:sz w:val="28"/>
                <w:szCs w:val="28"/>
              </w:rPr>
              <w:t>——(3</w:t>
            </w:r>
            <w:r>
              <w:rPr>
                <w:rFonts w:ascii="CESI_FS_GB13000" w:hAnsi="CESI_FS_GB13000" w:eastAsia="CESI_FS_GB13000" w:cs="CESI_FS_GB13000"/>
                <w:spacing w:val="-44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分</w:t>
            </w:r>
            <w:r>
              <w:rPr>
                <w:rFonts w:ascii="CESI_FS_GB13000" w:hAnsi="CESI_FS_GB13000" w:eastAsia="CESI_FS_GB13000" w:cs="CESI_FS_GB13000"/>
                <w:spacing w:val="-2"/>
                <w:sz w:val="28"/>
                <w:szCs w:val="28"/>
              </w:rPr>
              <w:t>)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。</w:t>
            </w:r>
          </w:p>
        </w:tc>
        <w:tc>
          <w:tcPr>
            <w:tcW w:w="2008" w:type="dxa"/>
            <w:vAlign w:val="top"/>
          </w:tcPr>
          <w:p w14:paraId="2E585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400" w:lineRule="exact"/>
              <w:ind w:left="118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优秀：</w:t>
            </w:r>
            <w:r>
              <w:rPr>
                <w:rFonts w:ascii="CESI_FS_GB13000" w:hAnsi="CESI_FS_GB13000" w:eastAsia="CESI_FS_GB13000" w:cs="CESI_FS_GB13000"/>
                <w:spacing w:val="8"/>
                <w:sz w:val="28"/>
                <w:szCs w:val="28"/>
              </w:rPr>
              <w:t>10</w:t>
            </w: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～</w:t>
            </w:r>
            <w:r>
              <w:rPr>
                <w:rFonts w:ascii="CESI_FS_GB13000" w:hAnsi="CESI_FS_GB13000" w:eastAsia="CESI_FS_GB13000" w:cs="CESI_FS_GB13000"/>
                <w:spacing w:val="8"/>
                <w:sz w:val="28"/>
                <w:szCs w:val="28"/>
              </w:rPr>
              <w:t>8</w:t>
            </w:r>
          </w:p>
          <w:p w14:paraId="6820A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400" w:lineRule="exact"/>
              <w:ind w:left="127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>较强：</w:t>
            </w:r>
            <w:r>
              <w:rPr>
                <w:rFonts w:ascii="CESI_FS_GB13000" w:hAnsi="CESI_FS_GB13000" w:eastAsia="CESI_FS_GB13000" w:cs="CESI_FS_GB13000"/>
                <w:spacing w:val="2"/>
                <w:sz w:val="28"/>
                <w:szCs w:val="28"/>
              </w:rPr>
              <w:t>7</w:t>
            </w: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>～</w:t>
            </w:r>
            <w:r>
              <w:rPr>
                <w:rFonts w:ascii="CESI_FS_GB13000" w:hAnsi="CESI_FS_GB13000" w:eastAsia="CESI_FS_GB13000" w:cs="CESI_FS_GB13000"/>
                <w:spacing w:val="2"/>
                <w:sz w:val="28"/>
                <w:szCs w:val="28"/>
              </w:rPr>
              <w:t>5</w:t>
            </w:r>
          </w:p>
          <w:p w14:paraId="63753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400" w:lineRule="exact"/>
              <w:ind w:left="136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一般：</w:t>
            </w:r>
            <w:r>
              <w:rPr>
                <w:rFonts w:ascii="CESI_FS_GB13000" w:hAnsi="CESI_FS_GB13000" w:eastAsia="CESI_FS_GB13000" w:cs="CESI_FS_GB13000"/>
                <w:spacing w:val="-3"/>
                <w:sz w:val="28"/>
                <w:szCs w:val="28"/>
              </w:rPr>
              <w:t>4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～</w:t>
            </w:r>
            <w:r>
              <w:rPr>
                <w:rFonts w:ascii="CESI_FS_GB13000" w:hAnsi="CESI_FS_GB13000" w:eastAsia="CESI_FS_GB13000" w:cs="CESI_FS_GB13000"/>
                <w:spacing w:val="-3"/>
                <w:sz w:val="28"/>
                <w:szCs w:val="28"/>
              </w:rPr>
              <w:t>2</w:t>
            </w:r>
          </w:p>
          <w:p w14:paraId="05A33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400" w:lineRule="exact"/>
              <w:ind w:left="127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较差：</w:t>
            </w:r>
            <w:r>
              <w:rPr>
                <w:rFonts w:ascii="CESI_FS_GB13000" w:hAnsi="CESI_FS_GB13000" w:eastAsia="CESI_FS_GB13000" w:cs="CESI_FS_GB13000"/>
                <w:spacing w:val="6"/>
                <w:sz w:val="28"/>
                <w:szCs w:val="2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～</w:t>
            </w:r>
            <w:r>
              <w:rPr>
                <w:rFonts w:ascii="CESI_FS_GB13000" w:hAnsi="CESI_FS_GB13000" w:eastAsia="CESI_FS_GB13000" w:cs="CESI_FS_GB13000"/>
                <w:spacing w:val="6"/>
                <w:sz w:val="28"/>
                <w:szCs w:val="28"/>
              </w:rPr>
              <w:t>0</w:t>
            </w:r>
          </w:p>
        </w:tc>
      </w:tr>
      <w:tr w14:paraId="124CE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1941" w:type="dxa"/>
            <w:vMerge w:val="continue"/>
            <w:tcBorders/>
            <w:vAlign w:val="top"/>
          </w:tcPr>
          <w:p w14:paraId="42A19AD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2303" w:type="dxa"/>
            <w:vAlign w:val="top"/>
          </w:tcPr>
          <w:p w14:paraId="36998C4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 w14:paraId="009A4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left="331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市场发展潜力</w:t>
            </w:r>
          </w:p>
          <w:p w14:paraId="45BD1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400" w:lineRule="exact"/>
              <w:ind w:left="752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CESI_FS_GB13000" w:hAnsi="CESI_FS_GB13000" w:eastAsia="CESI_FS_GB13000" w:cs="CESI_FS_GB13000"/>
                <w:spacing w:val="4"/>
                <w:position w:val="4"/>
                <w:sz w:val="28"/>
                <w:szCs w:val="28"/>
              </w:rPr>
              <w:t>(10</w:t>
            </w:r>
            <w:r>
              <w:rPr>
                <w:rFonts w:ascii="CESI_FS_GB13000" w:hAnsi="CESI_FS_GB13000" w:eastAsia="CESI_FS_GB13000" w:cs="CESI_FS_GB13000"/>
                <w:spacing w:val="-54"/>
                <w:position w:val="4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position w:val="4"/>
                <w:sz w:val="28"/>
                <w:szCs w:val="28"/>
              </w:rPr>
              <w:t>分</w:t>
            </w:r>
            <w:r>
              <w:rPr>
                <w:rFonts w:ascii="CESI_FS_GB13000" w:hAnsi="CESI_FS_GB13000" w:eastAsia="CESI_FS_GB13000" w:cs="CESI_FS_GB13000"/>
                <w:spacing w:val="4"/>
                <w:position w:val="4"/>
                <w:sz w:val="28"/>
                <w:szCs w:val="28"/>
              </w:rPr>
              <w:t>)</w:t>
            </w:r>
          </w:p>
        </w:tc>
        <w:tc>
          <w:tcPr>
            <w:tcW w:w="7961" w:type="dxa"/>
            <w:vAlign w:val="top"/>
          </w:tcPr>
          <w:p w14:paraId="3D270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" w:line="400" w:lineRule="exact"/>
              <w:ind w:left="138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CESI_FS_GB13000" w:hAnsi="CESI_FS_GB13000" w:eastAsia="CESI_FS_GB13000" w:cs="CESI_FS_GB13000"/>
                <w:sz w:val="28"/>
                <w:szCs w:val="28"/>
              </w:rPr>
              <w:t>1.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对市场状况分析、发展趋势、潜力、竞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争状况</w:t>
            </w: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——(4</w:t>
            </w:r>
            <w:r>
              <w:rPr>
                <w:rFonts w:ascii="CESI_FS_GB13000" w:hAnsi="CESI_FS_GB13000" w:eastAsia="CESI_FS_GB13000" w:cs="CESI_FS_GB13000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分</w:t>
            </w: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);</w:t>
            </w:r>
          </w:p>
          <w:p w14:paraId="1838C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ind w:left="145" w:right="282" w:hanging="34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2.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清晰的初期目标市场切入策略及未来可能的横向</w:t>
            </w: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/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纵向拓展空</w:t>
            </w: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间</w:t>
            </w:r>
            <w:r>
              <w:rPr>
                <w:rFonts w:ascii="CESI_FS_GB13000" w:hAnsi="CESI_FS_GB13000" w:eastAsia="CESI_FS_GB13000" w:cs="CESI_FS_GB13000"/>
                <w:spacing w:val="-8"/>
                <w:sz w:val="28"/>
                <w:szCs w:val="28"/>
              </w:rPr>
              <w:t>——(3</w:t>
            </w:r>
            <w:r>
              <w:rPr>
                <w:rFonts w:ascii="CESI_FS_GB13000" w:hAnsi="CESI_FS_GB13000" w:eastAsia="CESI_FS_GB13000" w:cs="CESI_FS_GB13000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分</w:t>
            </w:r>
            <w:r>
              <w:rPr>
                <w:rFonts w:ascii="CESI_FS_GB13000" w:hAnsi="CESI_FS_GB13000" w:eastAsia="CESI_FS_GB13000" w:cs="CESI_FS_GB13000"/>
                <w:spacing w:val="-8"/>
                <w:sz w:val="28"/>
                <w:szCs w:val="28"/>
              </w:rPr>
              <w:t>);</w:t>
            </w:r>
          </w:p>
          <w:p w14:paraId="0BC3B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ind w:left="117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3.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具有市场营销能力和清晰的市场渠道拓展计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划</w:t>
            </w:r>
            <w:r>
              <w:rPr>
                <w:rFonts w:ascii="CESI_FS_GB13000" w:hAnsi="CESI_FS_GB13000" w:eastAsia="CESI_FS_GB13000" w:cs="CESI_FS_GB13000"/>
                <w:spacing w:val="-2"/>
                <w:sz w:val="28"/>
                <w:szCs w:val="28"/>
              </w:rPr>
              <w:t>——(3</w:t>
            </w:r>
            <w:r>
              <w:rPr>
                <w:rFonts w:ascii="CESI_FS_GB13000" w:hAnsi="CESI_FS_GB13000" w:eastAsia="CESI_FS_GB13000" w:cs="CESI_FS_GB13000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分</w:t>
            </w:r>
            <w:r>
              <w:rPr>
                <w:rFonts w:ascii="CESI_FS_GB13000" w:hAnsi="CESI_FS_GB13000" w:eastAsia="CESI_FS_GB13000" w:cs="CESI_FS_GB13000"/>
                <w:spacing w:val="-2"/>
                <w:sz w:val="28"/>
                <w:szCs w:val="28"/>
              </w:rPr>
              <w:t>)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。</w:t>
            </w:r>
          </w:p>
        </w:tc>
        <w:tc>
          <w:tcPr>
            <w:tcW w:w="2008" w:type="dxa"/>
            <w:vAlign w:val="top"/>
          </w:tcPr>
          <w:p w14:paraId="54B84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400" w:lineRule="exact"/>
              <w:ind w:left="118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优秀：</w:t>
            </w:r>
            <w:r>
              <w:rPr>
                <w:rFonts w:ascii="CESI_FS_GB13000" w:hAnsi="CESI_FS_GB13000" w:eastAsia="CESI_FS_GB13000" w:cs="CESI_FS_GB13000"/>
                <w:spacing w:val="8"/>
                <w:sz w:val="28"/>
                <w:szCs w:val="28"/>
              </w:rPr>
              <w:t>10</w:t>
            </w: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～</w:t>
            </w:r>
            <w:r>
              <w:rPr>
                <w:rFonts w:ascii="CESI_FS_GB13000" w:hAnsi="CESI_FS_GB13000" w:eastAsia="CESI_FS_GB13000" w:cs="CESI_FS_GB13000"/>
                <w:spacing w:val="8"/>
                <w:sz w:val="28"/>
                <w:szCs w:val="28"/>
              </w:rPr>
              <w:t>8</w:t>
            </w:r>
          </w:p>
          <w:p w14:paraId="3E685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400" w:lineRule="exact"/>
              <w:ind w:left="127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>较强：</w:t>
            </w:r>
            <w:r>
              <w:rPr>
                <w:rFonts w:ascii="CESI_FS_GB13000" w:hAnsi="CESI_FS_GB13000" w:eastAsia="CESI_FS_GB13000" w:cs="CESI_FS_GB13000"/>
                <w:spacing w:val="2"/>
                <w:sz w:val="28"/>
                <w:szCs w:val="28"/>
              </w:rPr>
              <w:t>7</w:t>
            </w: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>～</w:t>
            </w:r>
            <w:r>
              <w:rPr>
                <w:rFonts w:ascii="CESI_FS_GB13000" w:hAnsi="CESI_FS_GB13000" w:eastAsia="CESI_FS_GB13000" w:cs="CESI_FS_GB13000"/>
                <w:spacing w:val="2"/>
                <w:sz w:val="28"/>
                <w:szCs w:val="28"/>
              </w:rPr>
              <w:t>5</w:t>
            </w:r>
          </w:p>
          <w:p w14:paraId="6D9AE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400" w:lineRule="exact"/>
              <w:ind w:left="136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一般：</w:t>
            </w:r>
            <w:r>
              <w:rPr>
                <w:rFonts w:ascii="CESI_FS_GB13000" w:hAnsi="CESI_FS_GB13000" w:eastAsia="CESI_FS_GB13000" w:cs="CESI_FS_GB13000"/>
                <w:spacing w:val="-3"/>
                <w:sz w:val="28"/>
                <w:szCs w:val="28"/>
              </w:rPr>
              <w:t>4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～</w:t>
            </w:r>
            <w:r>
              <w:rPr>
                <w:rFonts w:ascii="CESI_FS_GB13000" w:hAnsi="CESI_FS_GB13000" w:eastAsia="CESI_FS_GB13000" w:cs="CESI_FS_GB13000"/>
                <w:spacing w:val="-3"/>
                <w:sz w:val="28"/>
                <w:szCs w:val="28"/>
              </w:rPr>
              <w:t>2</w:t>
            </w:r>
          </w:p>
          <w:p w14:paraId="3B3C2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400" w:lineRule="exact"/>
              <w:ind w:left="127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较差：</w:t>
            </w:r>
            <w:r>
              <w:rPr>
                <w:rFonts w:ascii="CESI_FS_GB13000" w:hAnsi="CESI_FS_GB13000" w:eastAsia="CESI_FS_GB13000" w:cs="CESI_FS_GB13000"/>
                <w:spacing w:val="6"/>
                <w:sz w:val="28"/>
                <w:szCs w:val="2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～</w:t>
            </w:r>
            <w:r>
              <w:rPr>
                <w:rFonts w:ascii="CESI_FS_GB13000" w:hAnsi="CESI_FS_GB13000" w:eastAsia="CESI_FS_GB13000" w:cs="CESI_FS_GB13000"/>
                <w:spacing w:val="6"/>
                <w:sz w:val="28"/>
                <w:szCs w:val="28"/>
              </w:rPr>
              <w:t>0</w:t>
            </w:r>
          </w:p>
        </w:tc>
      </w:tr>
      <w:tr w14:paraId="1EF7A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0" w:hRule="atLeast"/>
        </w:trPr>
        <w:tc>
          <w:tcPr>
            <w:tcW w:w="1941" w:type="dxa"/>
            <w:vMerge w:val="continue"/>
            <w:tcBorders/>
            <w:vAlign w:val="top"/>
          </w:tcPr>
          <w:p w14:paraId="690BE92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2303" w:type="dxa"/>
            <w:vAlign w:val="top"/>
          </w:tcPr>
          <w:p w14:paraId="73E20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textAlignment w:val="auto"/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</w:pPr>
          </w:p>
          <w:p w14:paraId="0EA3D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left="331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资本关注度及</w:t>
            </w:r>
          </w:p>
          <w:p w14:paraId="4CC07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400" w:lineRule="exact"/>
              <w:ind w:left="326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成果转化价值</w:t>
            </w:r>
          </w:p>
          <w:p w14:paraId="7FDD2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400" w:lineRule="exact"/>
              <w:ind w:left="752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CESI_FS_GB13000" w:hAnsi="CESI_FS_GB13000" w:eastAsia="CESI_FS_GB13000" w:cs="CESI_FS_GB13000"/>
                <w:spacing w:val="4"/>
                <w:position w:val="4"/>
                <w:sz w:val="28"/>
                <w:szCs w:val="28"/>
              </w:rPr>
              <w:t>(10</w:t>
            </w:r>
            <w:r>
              <w:rPr>
                <w:rFonts w:ascii="CESI_FS_GB13000" w:hAnsi="CESI_FS_GB13000" w:eastAsia="CESI_FS_GB13000" w:cs="CESI_FS_GB13000"/>
                <w:spacing w:val="-54"/>
                <w:position w:val="4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position w:val="4"/>
                <w:sz w:val="28"/>
                <w:szCs w:val="28"/>
              </w:rPr>
              <w:t>分</w:t>
            </w:r>
            <w:r>
              <w:rPr>
                <w:rFonts w:ascii="CESI_FS_GB13000" w:hAnsi="CESI_FS_GB13000" w:eastAsia="CESI_FS_GB13000" w:cs="CESI_FS_GB13000"/>
                <w:spacing w:val="4"/>
                <w:position w:val="4"/>
                <w:sz w:val="28"/>
                <w:szCs w:val="28"/>
              </w:rPr>
              <w:t>)</w:t>
            </w:r>
          </w:p>
        </w:tc>
        <w:tc>
          <w:tcPr>
            <w:tcW w:w="7961" w:type="dxa"/>
            <w:vAlign w:val="top"/>
          </w:tcPr>
          <w:p w14:paraId="62C63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400" w:lineRule="exact"/>
              <w:ind w:left="118" w:right="103" w:firstLine="19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1.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融资需求与规划的合理性：包括对资金需求测算的合理性、资金使用计划的清晰度、融资轮次与估值设定的初步依据</w:t>
            </w: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——(4</w:t>
            </w: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分</w:t>
            </w:r>
            <w:r>
              <w:rPr>
                <w:rFonts w:ascii="CESI_FS_GB13000" w:hAnsi="CESI_FS_GB13000" w:eastAsia="CESI_FS_GB13000" w:cs="CESI_FS_GB13000"/>
                <w:spacing w:val="-7"/>
                <w:sz w:val="28"/>
                <w:szCs w:val="28"/>
              </w:rPr>
              <w:t>);</w:t>
            </w:r>
          </w:p>
          <w:p w14:paraId="38400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3" w:right="172" w:firstLine="8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2.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项目</w:t>
            </w: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(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技术、产品、服务</w:t>
            </w: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)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对投资机构的吸引力，已获得的意向投资、接触的投资机构层次、参与创业大赛</w:t>
            </w:r>
            <w:r>
              <w:rPr>
                <w:rFonts w:ascii="CESI_FS_GB13000" w:hAnsi="CESI_FS_GB13000" w:eastAsia="CESI_FS_GB13000" w:cs="CESI_FS_GB13000"/>
                <w:spacing w:val="-1"/>
                <w:sz w:val="28"/>
                <w:szCs w:val="28"/>
              </w:rPr>
              <w:t>/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路演的成绩等佐证</w:t>
            </w:r>
            <w:r>
              <w:rPr>
                <w:rFonts w:ascii="CESI_FS_GB13000" w:hAnsi="CESI_FS_GB13000" w:eastAsia="CESI_FS_GB13000" w:cs="CESI_FS_GB13000"/>
                <w:spacing w:val="-3"/>
                <w:sz w:val="28"/>
                <w:szCs w:val="28"/>
              </w:rPr>
              <w:t>——(3</w:t>
            </w:r>
            <w:r>
              <w:rPr>
                <w:rFonts w:ascii="CESI_FS_GB13000" w:hAnsi="CESI_FS_GB13000" w:eastAsia="CESI_FS_GB13000" w:cs="CESI_FS_GB13000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分</w:t>
            </w:r>
            <w:r>
              <w:rPr>
                <w:rFonts w:ascii="CESI_FS_GB13000" w:hAnsi="CESI_FS_GB13000" w:eastAsia="CESI_FS_GB13000" w:cs="CESI_FS_GB13000"/>
                <w:spacing w:val="-3"/>
                <w:sz w:val="28"/>
                <w:szCs w:val="28"/>
              </w:rPr>
              <w:t>);</w:t>
            </w:r>
          </w:p>
          <w:p w14:paraId="793AC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9" w:right="155" w:hanging="2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CESI_FS_GB13000" w:hAnsi="CESI_FS_GB13000" w:eastAsia="CESI_FS_GB13000" w:cs="CESI_FS_GB13000"/>
                <w:spacing w:val="-3"/>
                <w:sz w:val="28"/>
                <w:szCs w:val="28"/>
              </w:rPr>
              <w:t>3.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是否获得专业孵化器、加速器、大学科技园等的入驻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与支持；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技术成果转化路径的清晰度</w:t>
            </w:r>
            <w:r>
              <w:rPr>
                <w:rFonts w:ascii="CESI_FS_GB13000" w:hAnsi="CESI_FS_GB13000" w:eastAsia="CESI_FS_GB13000" w:cs="CESI_FS_GB13000"/>
                <w:spacing w:val="-2"/>
                <w:sz w:val="28"/>
                <w:szCs w:val="28"/>
              </w:rPr>
              <w:t>——(3</w:t>
            </w:r>
            <w:r>
              <w:rPr>
                <w:rFonts w:ascii="CESI_FS_GB13000" w:hAnsi="CESI_FS_GB13000" w:eastAsia="CESI_FS_GB13000" w:cs="CESI_FS_GB13000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分</w:t>
            </w:r>
            <w:r>
              <w:rPr>
                <w:rFonts w:ascii="CESI_FS_GB13000" w:hAnsi="CESI_FS_GB13000" w:eastAsia="CESI_FS_GB13000" w:cs="CESI_FS_GB13000"/>
                <w:spacing w:val="-2"/>
                <w:sz w:val="28"/>
                <w:szCs w:val="28"/>
              </w:rPr>
              <w:t>)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。</w:t>
            </w:r>
          </w:p>
        </w:tc>
        <w:tc>
          <w:tcPr>
            <w:tcW w:w="2008" w:type="dxa"/>
            <w:vAlign w:val="top"/>
          </w:tcPr>
          <w:p w14:paraId="26C9173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 w14:paraId="41539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2" w:line="400" w:lineRule="exact"/>
              <w:ind w:left="118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优秀：</w:t>
            </w:r>
            <w:r>
              <w:rPr>
                <w:rFonts w:ascii="CESI_FS_GB13000" w:hAnsi="CESI_FS_GB13000" w:eastAsia="CESI_FS_GB13000" w:cs="CESI_FS_GB13000"/>
                <w:spacing w:val="8"/>
                <w:sz w:val="28"/>
                <w:szCs w:val="28"/>
              </w:rPr>
              <w:t>10</w:t>
            </w: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～</w:t>
            </w:r>
            <w:r>
              <w:rPr>
                <w:rFonts w:ascii="CESI_FS_GB13000" w:hAnsi="CESI_FS_GB13000" w:eastAsia="CESI_FS_GB13000" w:cs="CESI_FS_GB13000"/>
                <w:spacing w:val="8"/>
                <w:sz w:val="28"/>
                <w:szCs w:val="28"/>
              </w:rPr>
              <w:t>8</w:t>
            </w:r>
          </w:p>
          <w:p w14:paraId="1C607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line="400" w:lineRule="exact"/>
              <w:ind w:left="127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>较强：</w:t>
            </w:r>
            <w:r>
              <w:rPr>
                <w:rFonts w:ascii="CESI_FS_GB13000" w:hAnsi="CESI_FS_GB13000" w:eastAsia="CESI_FS_GB13000" w:cs="CESI_FS_GB13000"/>
                <w:spacing w:val="2"/>
                <w:sz w:val="28"/>
                <w:szCs w:val="28"/>
              </w:rPr>
              <w:t>7</w:t>
            </w: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>～</w:t>
            </w:r>
            <w:r>
              <w:rPr>
                <w:rFonts w:ascii="CESI_FS_GB13000" w:hAnsi="CESI_FS_GB13000" w:eastAsia="CESI_FS_GB13000" w:cs="CESI_FS_GB13000"/>
                <w:spacing w:val="2"/>
                <w:sz w:val="28"/>
                <w:szCs w:val="28"/>
              </w:rPr>
              <w:t>5</w:t>
            </w:r>
          </w:p>
          <w:p w14:paraId="35F61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line="400" w:lineRule="exact"/>
              <w:ind w:left="136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一般：</w:t>
            </w:r>
            <w:r>
              <w:rPr>
                <w:rFonts w:ascii="CESI_FS_GB13000" w:hAnsi="CESI_FS_GB13000" w:eastAsia="CESI_FS_GB13000" w:cs="CESI_FS_GB13000"/>
                <w:spacing w:val="-3"/>
                <w:sz w:val="28"/>
                <w:szCs w:val="28"/>
              </w:rPr>
              <w:t>4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～</w:t>
            </w:r>
            <w:r>
              <w:rPr>
                <w:rFonts w:ascii="CESI_FS_GB13000" w:hAnsi="CESI_FS_GB13000" w:eastAsia="CESI_FS_GB13000" w:cs="CESI_FS_GB13000"/>
                <w:spacing w:val="-3"/>
                <w:sz w:val="28"/>
                <w:szCs w:val="28"/>
              </w:rPr>
              <w:t>2</w:t>
            </w:r>
          </w:p>
          <w:p w14:paraId="78C77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400" w:lineRule="exact"/>
              <w:ind w:left="127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较差：</w:t>
            </w:r>
            <w:r>
              <w:rPr>
                <w:rFonts w:ascii="CESI_FS_GB13000" w:hAnsi="CESI_FS_GB13000" w:eastAsia="CESI_FS_GB13000" w:cs="CESI_FS_GB13000"/>
                <w:spacing w:val="6"/>
                <w:sz w:val="28"/>
                <w:szCs w:val="2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～</w:t>
            </w:r>
            <w:r>
              <w:rPr>
                <w:rFonts w:ascii="CESI_FS_GB13000" w:hAnsi="CESI_FS_GB13000" w:eastAsia="CESI_FS_GB13000" w:cs="CESI_FS_GB13000"/>
                <w:spacing w:val="6"/>
                <w:sz w:val="28"/>
                <w:szCs w:val="28"/>
              </w:rPr>
              <w:t>0</w:t>
            </w:r>
          </w:p>
        </w:tc>
      </w:tr>
      <w:tr w14:paraId="07000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9" w:hRule="atLeast"/>
        </w:trPr>
        <w:tc>
          <w:tcPr>
            <w:tcW w:w="1941" w:type="dxa"/>
            <w:vMerge w:val="restart"/>
            <w:tcBorders>
              <w:bottom w:val="nil"/>
            </w:tcBorders>
            <w:vAlign w:val="top"/>
          </w:tcPr>
          <w:p w14:paraId="2FD5201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 w14:paraId="08FBED9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 w14:paraId="0432BF8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 w14:paraId="2DFF7DD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 w14:paraId="4A56C8E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 w14:paraId="03B3B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right="372"/>
              <w:jc w:val="center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8"/>
                <w:szCs w:val="28"/>
              </w:rPr>
              <w:t>团队能力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（</w:t>
            </w:r>
            <w:r>
              <w:rPr>
                <w:rFonts w:ascii="CESI_FS_GB13000" w:hAnsi="CESI_FS_GB13000" w:eastAsia="CESI_FS_GB13000" w:cs="CESI_FS_GB13000"/>
                <w:sz w:val="28"/>
                <w:szCs w:val="28"/>
              </w:rPr>
              <w:t>25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分）</w:t>
            </w:r>
          </w:p>
        </w:tc>
        <w:tc>
          <w:tcPr>
            <w:tcW w:w="2303" w:type="dxa"/>
            <w:vAlign w:val="top"/>
          </w:tcPr>
          <w:p w14:paraId="614A621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 w14:paraId="0B319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2" w:line="400" w:lineRule="exact"/>
              <w:ind w:left="225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position w:val="3"/>
                <w:sz w:val="28"/>
                <w:szCs w:val="28"/>
              </w:rPr>
              <w:t>初创企业</w:t>
            </w:r>
            <w:r>
              <w:rPr>
                <w:rFonts w:ascii="CESI_FS_GB13000" w:hAnsi="CESI_FS_GB13000" w:eastAsia="CESI_FS_GB13000" w:cs="CESI_FS_GB13000"/>
                <w:spacing w:val="-3"/>
                <w:position w:val="3"/>
                <w:sz w:val="28"/>
                <w:szCs w:val="28"/>
              </w:rPr>
              <w:t>(</w:t>
            </w:r>
            <w:r>
              <w:rPr>
                <w:rFonts w:ascii="FangSong_GB2312" w:hAnsi="FangSong_GB2312" w:eastAsia="FangSong_GB2312" w:cs="FangSong_GB2312"/>
                <w:spacing w:val="-3"/>
                <w:position w:val="3"/>
                <w:sz w:val="28"/>
                <w:szCs w:val="28"/>
              </w:rPr>
              <w:t>团队</w:t>
            </w:r>
            <w:r>
              <w:rPr>
                <w:rFonts w:ascii="CESI_FS_GB13000" w:hAnsi="CESI_FS_GB13000" w:eastAsia="CESI_FS_GB13000" w:cs="CESI_FS_GB13000"/>
                <w:spacing w:val="-3"/>
                <w:position w:val="3"/>
                <w:sz w:val="28"/>
                <w:szCs w:val="28"/>
              </w:rPr>
              <w:t>)</w:t>
            </w:r>
          </w:p>
          <w:p w14:paraId="1C3B6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893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实力</w:t>
            </w:r>
          </w:p>
          <w:p w14:paraId="7F8B2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400" w:lineRule="exact"/>
              <w:ind w:left="752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CESI_FS_GB13000" w:hAnsi="CESI_FS_GB13000" w:eastAsia="CESI_FS_GB13000" w:cs="CESI_FS_GB13000"/>
                <w:spacing w:val="4"/>
                <w:position w:val="4"/>
                <w:sz w:val="28"/>
                <w:szCs w:val="28"/>
              </w:rPr>
              <w:t>(10</w:t>
            </w:r>
            <w:r>
              <w:rPr>
                <w:rFonts w:ascii="CESI_FS_GB13000" w:hAnsi="CESI_FS_GB13000" w:eastAsia="CESI_FS_GB13000" w:cs="CESI_FS_GB13000"/>
                <w:spacing w:val="-54"/>
                <w:position w:val="4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position w:val="4"/>
                <w:sz w:val="28"/>
                <w:szCs w:val="28"/>
              </w:rPr>
              <w:t>分</w:t>
            </w:r>
            <w:r>
              <w:rPr>
                <w:rFonts w:ascii="CESI_FS_GB13000" w:hAnsi="CESI_FS_GB13000" w:eastAsia="CESI_FS_GB13000" w:cs="CESI_FS_GB13000"/>
                <w:spacing w:val="4"/>
                <w:position w:val="4"/>
                <w:sz w:val="28"/>
                <w:szCs w:val="28"/>
              </w:rPr>
              <w:t>)</w:t>
            </w:r>
          </w:p>
        </w:tc>
        <w:tc>
          <w:tcPr>
            <w:tcW w:w="7961" w:type="dxa"/>
            <w:vAlign w:val="top"/>
          </w:tcPr>
          <w:p w14:paraId="40E0D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line="400" w:lineRule="exact"/>
              <w:ind w:left="103" w:right="100" w:firstLine="35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CESI_FS_GB13000" w:hAnsi="CESI_FS_GB13000" w:eastAsia="CESI_FS_GB13000" w:cs="CESI_FS_GB13000"/>
                <w:sz w:val="28"/>
                <w:szCs w:val="28"/>
              </w:rPr>
              <w:t>1.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项目创始人及核心成员的专业化能力、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背景和从业经历、年限</w:t>
            </w:r>
            <w:r>
              <w:rPr>
                <w:rFonts w:ascii="CESI_FS_GB13000" w:hAnsi="CESI_FS_GB13000" w:eastAsia="CESI_FS_GB13000" w:cs="CESI_FS_GB13000"/>
                <w:spacing w:val="-3"/>
                <w:sz w:val="28"/>
                <w:szCs w:val="28"/>
              </w:rPr>
              <w:t>——(4</w:t>
            </w:r>
            <w:r>
              <w:rPr>
                <w:rFonts w:ascii="CESI_FS_GB13000" w:hAnsi="CESI_FS_GB13000" w:eastAsia="CESI_FS_GB13000" w:cs="CESI_FS_GB13000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分</w:t>
            </w:r>
            <w:r>
              <w:rPr>
                <w:rFonts w:ascii="CESI_FS_GB13000" w:hAnsi="CESI_FS_GB13000" w:eastAsia="CESI_FS_GB13000" w:cs="CESI_FS_GB13000"/>
                <w:spacing w:val="-3"/>
                <w:sz w:val="28"/>
                <w:szCs w:val="28"/>
              </w:rPr>
              <w:t>);</w:t>
            </w:r>
          </w:p>
          <w:p w14:paraId="1B739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400" w:lineRule="exact"/>
              <w:ind w:left="119" w:right="16" w:hanging="8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CESI_FS_GB13000" w:hAnsi="CESI_FS_GB13000" w:eastAsia="CESI_FS_GB13000" w:cs="CESI_FS_GB13000"/>
                <w:spacing w:val="-10"/>
                <w:sz w:val="28"/>
                <w:szCs w:val="28"/>
              </w:rPr>
              <w:t>2.</w:t>
            </w:r>
            <w:r>
              <w:rPr>
                <w:rFonts w:ascii="FangSong_GB2312" w:hAnsi="FangSong_GB2312" w:eastAsia="FangSong_GB2312" w:cs="FangSong_GB2312"/>
                <w:spacing w:val="-10"/>
                <w:sz w:val="28"/>
                <w:szCs w:val="28"/>
              </w:rPr>
              <w:t>团队核心成员的核心团队在关键职能</w:t>
            </w:r>
            <w:r>
              <w:rPr>
                <w:rFonts w:ascii="CESI_FS_GB13000" w:hAnsi="CESI_FS_GB13000" w:eastAsia="CESI_FS_GB13000" w:cs="CESI_FS_GB13000"/>
                <w:spacing w:val="-10"/>
                <w:sz w:val="28"/>
                <w:szCs w:val="28"/>
              </w:rPr>
              <w:t>(</w:t>
            </w:r>
            <w:r>
              <w:rPr>
                <w:rFonts w:ascii="FangSong_GB2312" w:hAnsi="FangSong_GB2312" w:eastAsia="FangSong_GB2312" w:cs="FangSong_GB2312"/>
                <w:spacing w:val="-10"/>
                <w:sz w:val="28"/>
                <w:szCs w:val="28"/>
              </w:rPr>
              <w:t>技术、产</w:t>
            </w: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品、市场、运营、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财务等</w:t>
            </w:r>
            <w:r>
              <w:rPr>
                <w:rFonts w:ascii="CESI_FS_GB13000" w:hAnsi="CESI_FS_GB13000" w:eastAsia="CESI_FS_GB13000" w:cs="CESI_FS_GB13000"/>
                <w:spacing w:val="-5"/>
                <w:sz w:val="28"/>
                <w:szCs w:val="28"/>
              </w:rPr>
              <w:t>)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配置的完整性、成员能力的互补性与协作效能</w:t>
            </w:r>
            <w:r>
              <w:rPr>
                <w:rFonts w:ascii="CESI_FS_GB13000" w:hAnsi="CESI_FS_GB13000" w:eastAsia="CESI_FS_GB13000" w:cs="CESI_FS_GB13000"/>
                <w:spacing w:val="-5"/>
                <w:sz w:val="28"/>
                <w:szCs w:val="28"/>
              </w:rPr>
              <w:t>——(3</w:t>
            </w:r>
            <w:r>
              <w:rPr>
                <w:rFonts w:ascii="CESI_FS_GB13000" w:hAnsi="CESI_FS_GB13000" w:eastAsia="CESI_FS_GB13000" w:cs="CESI_FS_GB13000"/>
                <w:spacing w:val="-45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分</w:t>
            </w:r>
            <w:r>
              <w:rPr>
                <w:rFonts w:ascii="CESI_FS_GB13000" w:hAnsi="CESI_FS_GB13000" w:eastAsia="CESI_FS_GB13000" w:cs="CESI_FS_GB13000"/>
                <w:spacing w:val="-5"/>
                <w:sz w:val="28"/>
                <w:szCs w:val="28"/>
              </w:rPr>
              <w:t>);</w:t>
            </w:r>
          </w:p>
          <w:p w14:paraId="3C759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7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CESI_FS_GB13000" w:hAnsi="CESI_FS_GB13000" w:eastAsia="CESI_FS_GB13000" w:cs="CESI_FS_GB13000"/>
                <w:spacing w:val="-2"/>
                <w:position w:val="3"/>
                <w:sz w:val="28"/>
                <w:szCs w:val="28"/>
              </w:rPr>
              <w:t>3.</w:t>
            </w:r>
            <w:r>
              <w:rPr>
                <w:rFonts w:ascii="FangSong_GB2312" w:hAnsi="FangSong_GB2312" w:eastAsia="FangSong_GB2312" w:cs="FangSong_GB2312"/>
                <w:spacing w:val="-2"/>
                <w:position w:val="3"/>
                <w:sz w:val="28"/>
                <w:szCs w:val="28"/>
              </w:rPr>
              <w:t>团队对项目的投入成本及过往成功经历</w:t>
            </w:r>
            <w:r>
              <w:rPr>
                <w:rFonts w:ascii="CESI_FS_GB13000" w:hAnsi="CESI_FS_GB13000" w:eastAsia="CESI_FS_GB13000" w:cs="CESI_FS_GB13000"/>
                <w:spacing w:val="-2"/>
                <w:position w:val="3"/>
                <w:sz w:val="28"/>
                <w:szCs w:val="28"/>
              </w:rPr>
              <w:t>——(3</w:t>
            </w:r>
            <w:r>
              <w:rPr>
                <w:rFonts w:ascii="CESI_FS_GB13000" w:hAnsi="CESI_FS_GB13000" w:eastAsia="CESI_FS_GB13000" w:cs="CESI_FS_GB13000"/>
                <w:spacing w:val="-42"/>
                <w:position w:val="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position w:val="3"/>
                <w:sz w:val="28"/>
                <w:szCs w:val="28"/>
              </w:rPr>
              <w:t>分</w:t>
            </w:r>
            <w:r>
              <w:rPr>
                <w:rFonts w:ascii="CESI_FS_GB13000" w:hAnsi="CESI_FS_GB13000" w:eastAsia="CESI_FS_GB13000" w:cs="CESI_FS_GB13000"/>
                <w:spacing w:val="-2"/>
                <w:position w:val="3"/>
                <w:sz w:val="28"/>
                <w:szCs w:val="28"/>
              </w:rPr>
              <w:t>)</w:t>
            </w:r>
            <w:r>
              <w:rPr>
                <w:rFonts w:ascii="FangSong_GB2312" w:hAnsi="FangSong_GB2312" w:eastAsia="FangSong_GB2312" w:cs="FangSong_GB2312"/>
                <w:spacing w:val="-2"/>
                <w:position w:val="3"/>
                <w:sz w:val="28"/>
                <w:szCs w:val="28"/>
              </w:rPr>
              <w:t>。</w:t>
            </w:r>
          </w:p>
        </w:tc>
        <w:tc>
          <w:tcPr>
            <w:tcW w:w="2008" w:type="dxa"/>
            <w:vAlign w:val="top"/>
          </w:tcPr>
          <w:p w14:paraId="31903B6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 w14:paraId="15CAD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2" w:line="400" w:lineRule="exact"/>
              <w:ind w:left="118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优秀：</w:t>
            </w:r>
            <w:r>
              <w:rPr>
                <w:rFonts w:ascii="CESI_FS_GB13000" w:hAnsi="CESI_FS_GB13000" w:eastAsia="CESI_FS_GB13000" w:cs="CESI_FS_GB13000"/>
                <w:spacing w:val="8"/>
                <w:sz w:val="28"/>
                <w:szCs w:val="28"/>
              </w:rPr>
              <w:t>10</w:t>
            </w: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～</w:t>
            </w:r>
            <w:r>
              <w:rPr>
                <w:rFonts w:ascii="CESI_FS_GB13000" w:hAnsi="CESI_FS_GB13000" w:eastAsia="CESI_FS_GB13000" w:cs="CESI_FS_GB13000"/>
                <w:spacing w:val="8"/>
                <w:sz w:val="28"/>
                <w:szCs w:val="28"/>
              </w:rPr>
              <w:t>8</w:t>
            </w:r>
          </w:p>
          <w:p w14:paraId="5C4DF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line="400" w:lineRule="exact"/>
              <w:ind w:left="127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>较强：</w:t>
            </w:r>
            <w:r>
              <w:rPr>
                <w:rFonts w:ascii="CESI_FS_GB13000" w:hAnsi="CESI_FS_GB13000" w:eastAsia="CESI_FS_GB13000" w:cs="CESI_FS_GB13000"/>
                <w:spacing w:val="2"/>
                <w:sz w:val="28"/>
                <w:szCs w:val="28"/>
              </w:rPr>
              <w:t>7</w:t>
            </w: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>～</w:t>
            </w:r>
            <w:r>
              <w:rPr>
                <w:rFonts w:ascii="CESI_FS_GB13000" w:hAnsi="CESI_FS_GB13000" w:eastAsia="CESI_FS_GB13000" w:cs="CESI_FS_GB13000"/>
                <w:spacing w:val="2"/>
                <w:sz w:val="28"/>
                <w:szCs w:val="28"/>
              </w:rPr>
              <w:t>5</w:t>
            </w:r>
          </w:p>
          <w:p w14:paraId="427BB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400" w:lineRule="exact"/>
              <w:ind w:left="136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一般：</w:t>
            </w:r>
            <w:r>
              <w:rPr>
                <w:rFonts w:ascii="CESI_FS_GB13000" w:hAnsi="CESI_FS_GB13000" w:eastAsia="CESI_FS_GB13000" w:cs="CESI_FS_GB13000"/>
                <w:spacing w:val="-3"/>
                <w:sz w:val="28"/>
                <w:szCs w:val="28"/>
              </w:rPr>
              <w:t>4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～</w:t>
            </w:r>
            <w:r>
              <w:rPr>
                <w:rFonts w:ascii="CESI_FS_GB13000" w:hAnsi="CESI_FS_GB13000" w:eastAsia="CESI_FS_GB13000" w:cs="CESI_FS_GB13000"/>
                <w:spacing w:val="-3"/>
                <w:sz w:val="28"/>
                <w:szCs w:val="28"/>
              </w:rPr>
              <w:t>2</w:t>
            </w:r>
          </w:p>
          <w:p w14:paraId="3A0BE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400" w:lineRule="exact"/>
              <w:ind w:left="127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较差：</w:t>
            </w:r>
            <w:r>
              <w:rPr>
                <w:rFonts w:ascii="CESI_FS_GB13000" w:hAnsi="CESI_FS_GB13000" w:eastAsia="CESI_FS_GB13000" w:cs="CESI_FS_GB13000"/>
                <w:spacing w:val="6"/>
                <w:sz w:val="28"/>
                <w:szCs w:val="2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～</w:t>
            </w:r>
            <w:r>
              <w:rPr>
                <w:rFonts w:ascii="CESI_FS_GB13000" w:hAnsi="CESI_FS_GB13000" w:eastAsia="CESI_FS_GB13000" w:cs="CESI_FS_GB13000"/>
                <w:spacing w:val="6"/>
                <w:sz w:val="28"/>
                <w:szCs w:val="28"/>
              </w:rPr>
              <w:t>0</w:t>
            </w:r>
          </w:p>
        </w:tc>
      </w:tr>
      <w:tr w14:paraId="452FA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1941" w:type="dxa"/>
            <w:vMerge w:val="continue"/>
            <w:tcBorders>
              <w:top w:val="nil"/>
              <w:bottom w:val="nil"/>
            </w:tcBorders>
            <w:vAlign w:val="top"/>
          </w:tcPr>
          <w:p w14:paraId="4E8D870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2303" w:type="dxa"/>
            <w:vAlign w:val="top"/>
          </w:tcPr>
          <w:p w14:paraId="696DC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400" w:lineRule="exact"/>
              <w:ind w:left="225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position w:val="3"/>
                <w:sz w:val="28"/>
                <w:szCs w:val="28"/>
              </w:rPr>
              <w:t>初创企业</w:t>
            </w:r>
            <w:r>
              <w:rPr>
                <w:rFonts w:ascii="CESI_FS_GB13000" w:hAnsi="CESI_FS_GB13000" w:eastAsia="CESI_FS_GB13000" w:cs="CESI_FS_GB13000"/>
                <w:spacing w:val="-3"/>
                <w:position w:val="3"/>
                <w:sz w:val="28"/>
                <w:szCs w:val="28"/>
              </w:rPr>
              <w:t>(</w:t>
            </w:r>
            <w:r>
              <w:rPr>
                <w:rFonts w:ascii="FangSong_GB2312" w:hAnsi="FangSong_GB2312" w:eastAsia="FangSong_GB2312" w:cs="FangSong_GB2312"/>
                <w:spacing w:val="-3"/>
                <w:position w:val="3"/>
                <w:sz w:val="28"/>
                <w:szCs w:val="28"/>
              </w:rPr>
              <w:t>团队</w:t>
            </w:r>
            <w:r>
              <w:rPr>
                <w:rFonts w:ascii="CESI_FS_GB13000" w:hAnsi="CESI_FS_GB13000" w:eastAsia="CESI_FS_GB13000" w:cs="CESI_FS_GB13000"/>
                <w:spacing w:val="-3"/>
                <w:position w:val="3"/>
                <w:sz w:val="28"/>
                <w:szCs w:val="28"/>
              </w:rPr>
              <w:t>)</w:t>
            </w:r>
          </w:p>
          <w:p w14:paraId="22F00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ind w:left="821" w:right="308" w:hanging="502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未来发展规划</w:t>
            </w:r>
            <w:r>
              <w:rPr>
                <w:rFonts w:ascii="CESI_FS_GB13000" w:hAnsi="CESI_FS_GB13000" w:eastAsia="CESI_FS_GB13000" w:cs="CESI_FS_GB13000"/>
                <w:spacing w:val="-8"/>
                <w:sz w:val="28"/>
                <w:szCs w:val="28"/>
              </w:rPr>
              <w:t>(5</w:t>
            </w:r>
            <w:r>
              <w:rPr>
                <w:rFonts w:ascii="CESI_FS_GB13000" w:hAnsi="CESI_FS_GB13000" w:eastAsia="CESI_FS_GB13000" w:cs="CESI_FS_GB13000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分</w:t>
            </w:r>
            <w:r>
              <w:rPr>
                <w:rFonts w:ascii="CESI_FS_GB13000" w:hAnsi="CESI_FS_GB13000" w:eastAsia="CESI_FS_GB13000" w:cs="CESI_FS_GB13000"/>
                <w:spacing w:val="-8"/>
                <w:sz w:val="28"/>
                <w:szCs w:val="28"/>
              </w:rPr>
              <w:t>)</w:t>
            </w:r>
          </w:p>
        </w:tc>
        <w:tc>
          <w:tcPr>
            <w:tcW w:w="7961" w:type="dxa"/>
            <w:vAlign w:val="top"/>
          </w:tcPr>
          <w:p w14:paraId="60D48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400" w:lineRule="exact"/>
              <w:ind w:left="119" w:right="281" w:firstLine="18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CESI_FS_GB13000" w:hAnsi="CESI_FS_GB13000" w:eastAsia="CESI_FS_GB13000" w:cs="CESI_FS_GB13000"/>
                <w:sz w:val="28"/>
                <w:szCs w:val="28"/>
              </w:rPr>
              <w:t>1.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初创企业股权融资方案的合理性</w:t>
            </w:r>
            <w:r>
              <w:rPr>
                <w:rFonts w:ascii="CESI_FS_GB13000" w:hAnsi="CESI_FS_GB13000" w:eastAsia="CESI_FS_GB13000" w:cs="CESI_FS_GB13000"/>
                <w:sz w:val="28"/>
                <w:szCs w:val="28"/>
              </w:rPr>
              <w:t>/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创客团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队融资方向规划的合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理性</w:t>
            </w:r>
            <w:r>
              <w:rPr>
                <w:rFonts w:ascii="CESI_FS_GB13000" w:hAnsi="CESI_FS_GB13000" w:eastAsia="CESI_FS_GB13000" w:cs="CESI_FS_GB13000"/>
                <w:spacing w:val="-5"/>
                <w:sz w:val="28"/>
                <w:szCs w:val="28"/>
              </w:rPr>
              <w:t>——(3</w:t>
            </w:r>
            <w:r>
              <w:rPr>
                <w:rFonts w:ascii="CESI_FS_GB13000" w:hAnsi="CESI_FS_GB13000" w:eastAsia="CESI_FS_GB13000" w:cs="CESI_FS_GB13000"/>
                <w:spacing w:val="-50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分</w:t>
            </w:r>
            <w:r>
              <w:rPr>
                <w:rFonts w:ascii="CESI_FS_GB13000" w:hAnsi="CESI_FS_GB13000" w:eastAsia="CESI_FS_GB13000" w:cs="CESI_FS_GB13000"/>
                <w:spacing w:val="-5"/>
                <w:sz w:val="28"/>
                <w:szCs w:val="28"/>
              </w:rPr>
              <w:t>);</w:t>
            </w:r>
          </w:p>
          <w:p w14:paraId="32128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1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CESI_FS_GB13000" w:hAnsi="CESI_FS_GB13000" w:eastAsia="CESI_FS_GB13000" w:cs="CESI_FS_GB13000"/>
                <w:spacing w:val="-1"/>
                <w:position w:val="3"/>
                <w:sz w:val="28"/>
                <w:szCs w:val="28"/>
              </w:rPr>
              <w:t>2.</w:t>
            </w:r>
            <w:r>
              <w:rPr>
                <w:rFonts w:ascii="FangSong_GB2312" w:hAnsi="FangSong_GB2312" w:eastAsia="FangSong_GB2312" w:cs="FangSong_GB2312"/>
                <w:spacing w:val="-1"/>
                <w:position w:val="3"/>
                <w:sz w:val="28"/>
                <w:szCs w:val="28"/>
              </w:rPr>
              <w:t>项目发展期间对初创企业</w:t>
            </w:r>
            <w:r>
              <w:rPr>
                <w:rFonts w:ascii="CESI_FS_GB13000" w:hAnsi="CESI_FS_GB13000" w:eastAsia="CESI_FS_GB13000" w:cs="CESI_FS_GB13000"/>
                <w:spacing w:val="-1"/>
                <w:position w:val="3"/>
                <w:sz w:val="28"/>
                <w:szCs w:val="28"/>
              </w:rPr>
              <w:t>(</w:t>
            </w:r>
            <w:r>
              <w:rPr>
                <w:rFonts w:ascii="FangSong_GB2312" w:hAnsi="FangSong_GB2312" w:eastAsia="FangSong_GB2312" w:cs="FangSong_GB2312"/>
                <w:spacing w:val="-1"/>
                <w:position w:val="3"/>
                <w:sz w:val="28"/>
                <w:szCs w:val="28"/>
              </w:rPr>
              <w:t>团队</w:t>
            </w:r>
            <w:r>
              <w:rPr>
                <w:rFonts w:ascii="CESI_FS_GB13000" w:hAnsi="CESI_FS_GB13000" w:eastAsia="CESI_FS_GB13000" w:cs="CESI_FS_GB13000"/>
                <w:spacing w:val="-1"/>
                <w:position w:val="3"/>
                <w:sz w:val="28"/>
                <w:szCs w:val="28"/>
              </w:rPr>
              <w:t>)</w:t>
            </w:r>
            <w:r>
              <w:rPr>
                <w:rFonts w:ascii="FangSong_GB2312" w:hAnsi="FangSong_GB2312" w:eastAsia="FangSong_GB2312" w:cs="FangSong_GB2312"/>
                <w:spacing w:val="-1"/>
                <w:position w:val="3"/>
                <w:sz w:val="28"/>
                <w:szCs w:val="28"/>
              </w:rPr>
              <w:t>扩容计划合理性</w:t>
            </w:r>
            <w:r>
              <w:rPr>
                <w:rFonts w:ascii="CESI_FS_GB13000" w:hAnsi="CESI_FS_GB13000" w:eastAsia="CESI_FS_GB13000" w:cs="CESI_FS_GB13000"/>
                <w:spacing w:val="-1"/>
                <w:position w:val="3"/>
                <w:sz w:val="28"/>
                <w:szCs w:val="28"/>
              </w:rPr>
              <w:t>——(2</w:t>
            </w:r>
            <w:r>
              <w:rPr>
                <w:rFonts w:ascii="CESI_FS_GB13000" w:hAnsi="CESI_FS_GB13000" w:eastAsia="CESI_FS_GB13000" w:cs="CESI_FS_GB13000"/>
                <w:spacing w:val="-54"/>
                <w:position w:val="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position w:val="3"/>
                <w:sz w:val="28"/>
                <w:szCs w:val="28"/>
              </w:rPr>
              <w:t>分</w:t>
            </w:r>
            <w:r>
              <w:rPr>
                <w:rFonts w:ascii="CESI_FS_GB13000" w:hAnsi="CESI_FS_GB13000" w:eastAsia="CESI_FS_GB13000" w:cs="CESI_FS_GB13000"/>
                <w:spacing w:val="-1"/>
                <w:position w:val="3"/>
                <w:sz w:val="28"/>
                <w:szCs w:val="28"/>
              </w:rPr>
              <w:t>)</w:t>
            </w:r>
            <w:r>
              <w:rPr>
                <w:rFonts w:ascii="FangSong_GB2312" w:hAnsi="FangSong_GB2312" w:eastAsia="FangSong_GB2312" w:cs="FangSong_GB2312"/>
                <w:spacing w:val="-1"/>
                <w:position w:val="3"/>
                <w:sz w:val="28"/>
                <w:szCs w:val="28"/>
              </w:rPr>
              <w:t>。</w:t>
            </w:r>
          </w:p>
        </w:tc>
        <w:tc>
          <w:tcPr>
            <w:tcW w:w="2008" w:type="dxa"/>
            <w:vAlign w:val="top"/>
          </w:tcPr>
          <w:p w14:paraId="5D947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400" w:lineRule="exact"/>
              <w:ind w:left="118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优秀：</w:t>
            </w:r>
            <w:r>
              <w:rPr>
                <w:rFonts w:ascii="CESI_FS_GB13000" w:hAnsi="CESI_FS_GB13000" w:eastAsia="CESI_FS_GB13000" w:cs="CESI_FS_GB13000"/>
                <w:sz w:val="28"/>
                <w:szCs w:val="28"/>
              </w:rPr>
              <w:t>5</w:t>
            </w:r>
          </w:p>
          <w:p w14:paraId="5FAE0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line="400" w:lineRule="exact"/>
              <w:ind w:left="127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较强：</w:t>
            </w:r>
            <w:r>
              <w:rPr>
                <w:rFonts w:ascii="CESI_FS_GB13000" w:hAnsi="CESI_FS_GB13000" w:eastAsia="CESI_FS_GB13000" w:cs="CESI_FS_GB13000"/>
                <w:spacing w:val="-4"/>
                <w:sz w:val="28"/>
                <w:szCs w:val="28"/>
              </w:rPr>
              <w:t>4</w:t>
            </w:r>
          </w:p>
          <w:p w14:paraId="700D8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400" w:lineRule="exact"/>
              <w:ind w:left="136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一般：</w:t>
            </w:r>
            <w:r>
              <w:rPr>
                <w:rFonts w:ascii="CESI_FS_GB13000" w:hAnsi="CESI_FS_GB13000" w:eastAsia="CESI_FS_GB13000" w:cs="CESI_FS_GB13000"/>
                <w:spacing w:val="-3"/>
                <w:sz w:val="28"/>
                <w:szCs w:val="28"/>
              </w:rPr>
              <w:t>3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～</w:t>
            </w:r>
            <w:r>
              <w:rPr>
                <w:rFonts w:ascii="CESI_FS_GB13000" w:hAnsi="CESI_FS_GB13000" w:eastAsia="CESI_FS_GB13000" w:cs="CESI_FS_GB13000"/>
                <w:spacing w:val="-3"/>
                <w:sz w:val="28"/>
                <w:szCs w:val="28"/>
              </w:rPr>
              <w:t>2</w:t>
            </w:r>
          </w:p>
          <w:p w14:paraId="4F847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400" w:lineRule="exact"/>
              <w:ind w:left="127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较差：</w:t>
            </w:r>
            <w:r>
              <w:rPr>
                <w:rFonts w:ascii="CESI_FS_GB13000" w:hAnsi="CESI_FS_GB13000" w:eastAsia="CESI_FS_GB13000" w:cs="CESI_FS_GB13000"/>
                <w:spacing w:val="6"/>
                <w:sz w:val="28"/>
                <w:szCs w:val="2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～</w:t>
            </w:r>
            <w:r>
              <w:rPr>
                <w:rFonts w:ascii="CESI_FS_GB13000" w:hAnsi="CESI_FS_GB13000" w:eastAsia="CESI_FS_GB13000" w:cs="CESI_FS_GB13000"/>
                <w:spacing w:val="6"/>
                <w:sz w:val="28"/>
                <w:szCs w:val="28"/>
              </w:rPr>
              <w:t>0</w:t>
            </w:r>
          </w:p>
        </w:tc>
      </w:tr>
      <w:tr w14:paraId="2DAAF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1941" w:type="dxa"/>
            <w:vMerge w:val="continue"/>
            <w:tcBorders>
              <w:top w:val="nil"/>
            </w:tcBorders>
            <w:vAlign w:val="top"/>
          </w:tcPr>
          <w:p w14:paraId="5114766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2303" w:type="dxa"/>
            <w:vAlign w:val="top"/>
          </w:tcPr>
          <w:p w14:paraId="4C6C3E4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  <w:p w14:paraId="4C951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left="295" w:right="169" w:hanging="114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合作伙伴及外部</w:t>
            </w:r>
            <w:r>
              <w:rPr>
                <w:rFonts w:ascii="FangSong_GB2312" w:hAnsi="FangSong_GB2312" w:eastAsia="FangSong_GB2312" w:cs="FangSong_GB2312"/>
                <w:spacing w:val="3"/>
                <w:sz w:val="28"/>
                <w:szCs w:val="28"/>
              </w:rPr>
              <w:t>资源（</w:t>
            </w:r>
            <w:r>
              <w:rPr>
                <w:rFonts w:ascii="CESI_FS_GB13000" w:hAnsi="CESI_FS_GB13000" w:eastAsia="CESI_FS_GB13000" w:cs="CESI_FS_GB13000"/>
                <w:spacing w:val="3"/>
                <w:sz w:val="28"/>
                <w:szCs w:val="28"/>
              </w:rPr>
              <w:t>10</w:t>
            </w:r>
            <w:r>
              <w:rPr>
                <w:rFonts w:ascii="CESI_FS_GB13000" w:hAnsi="CESI_FS_GB13000" w:eastAsia="CESI_FS_GB13000" w:cs="CESI_FS_GB13000"/>
                <w:spacing w:val="-5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28"/>
                <w:szCs w:val="28"/>
              </w:rPr>
              <w:t>分）</w:t>
            </w:r>
          </w:p>
        </w:tc>
        <w:tc>
          <w:tcPr>
            <w:tcW w:w="7961" w:type="dxa"/>
            <w:vAlign w:val="top"/>
          </w:tcPr>
          <w:p w14:paraId="4637F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400" w:lineRule="exact"/>
              <w:ind w:left="118" w:right="266" w:firstLine="19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CESI_FS_GB13000" w:hAnsi="CESI_FS_GB13000" w:eastAsia="CESI_FS_GB13000" w:cs="CESI_FS_GB13000"/>
                <w:sz w:val="28"/>
                <w:szCs w:val="28"/>
              </w:rPr>
              <w:t>1.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关键合作伙伴专业化水平</w:t>
            </w:r>
            <w:r>
              <w:rPr>
                <w:rFonts w:ascii="CESI_FS_GB13000" w:hAnsi="CESI_FS_GB13000" w:eastAsia="CESI_FS_GB13000" w:cs="CESI_FS_GB13000"/>
                <w:sz w:val="28"/>
                <w:szCs w:val="28"/>
              </w:rPr>
              <w:t>(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早期战略合作伙伴关系及对合作伙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伴项目的支持力度</w:t>
            </w:r>
            <w:r>
              <w:rPr>
                <w:rFonts w:ascii="CESI_FS_GB13000" w:hAnsi="CESI_FS_GB13000" w:eastAsia="CESI_FS_GB13000" w:cs="CESI_FS_GB13000"/>
                <w:spacing w:val="-3"/>
                <w:sz w:val="28"/>
                <w:szCs w:val="28"/>
              </w:rPr>
              <w:t>)——(5</w:t>
            </w:r>
            <w:r>
              <w:rPr>
                <w:rFonts w:ascii="CESI_FS_GB13000" w:hAnsi="CESI_FS_GB13000" w:eastAsia="CESI_FS_GB13000" w:cs="CESI_FS_GB13000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分</w:t>
            </w:r>
            <w:r>
              <w:rPr>
                <w:rFonts w:ascii="CESI_FS_GB13000" w:hAnsi="CESI_FS_GB13000" w:eastAsia="CESI_FS_GB13000" w:cs="CESI_FS_GB13000"/>
                <w:spacing w:val="-3"/>
                <w:sz w:val="28"/>
                <w:szCs w:val="28"/>
              </w:rPr>
              <w:t>);</w:t>
            </w:r>
          </w:p>
          <w:p w14:paraId="41FDD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4" w:right="100" w:hanging="13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CESI_FS_GB13000" w:hAnsi="CESI_FS_GB13000" w:eastAsia="CESI_FS_GB13000" w:cs="CESI_FS_GB13000"/>
                <w:spacing w:val="-4"/>
                <w:sz w:val="28"/>
                <w:szCs w:val="28"/>
              </w:rPr>
              <w:t>2.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早期外部资源获取及整合能力</w:t>
            </w:r>
            <w:r>
              <w:rPr>
                <w:rFonts w:ascii="CESI_FS_GB13000" w:hAnsi="CESI_FS_GB13000" w:eastAsia="CESI_FS_GB13000" w:cs="CESI_FS_GB13000"/>
                <w:spacing w:val="-4"/>
                <w:sz w:val="28"/>
                <w:szCs w:val="28"/>
              </w:rPr>
              <w:t>(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政府、产业、资本、导师以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及资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源利用情况</w:t>
            </w:r>
            <w:r>
              <w:rPr>
                <w:rFonts w:ascii="CESI_FS_GB13000" w:hAnsi="CESI_FS_GB13000" w:eastAsia="CESI_FS_GB13000" w:cs="CESI_FS_GB13000"/>
                <w:spacing w:val="-4"/>
                <w:sz w:val="28"/>
                <w:szCs w:val="28"/>
              </w:rPr>
              <w:t>——(5</w:t>
            </w:r>
            <w:r>
              <w:rPr>
                <w:rFonts w:ascii="CESI_FS_GB13000" w:hAnsi="CESI_FS_GB13000" w:eastAsia="CESI_FS_GB13000" w:cs="CESI_FS_GB13000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分</w:t>
            </w:r>
            <w:r>
              <w:rPr>
                <w:rFonts w:ascii="CESI_FS_GB13000" w:hAnsi="CESI_FS_GB13000" w:eastAsia="CESI_FS_GB13000" w:cs="CESI_FS_GB13000"/>
                <w:spacing w:val="-4"/>
                <w:sz w:val="28"/>
                <w:szCs w:val="28"/>
              </w:rPr>
              <w:t>)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。</w:t>
            </w:r>
          </w:p>
        </w:tc>
        <w:tc>
          <w:tcPr>
            <w:tcW w:w="2008" w:type="dxa"/>
            <w:vAlign w:val="top"/>
          </w:tcPr>
          <w:p w14:paraId="15E3E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400" w:lineRule="exact"/>
              <w:ind w:left="118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优秀：</w:t>
            </w:r>
            <w:r>
              <w:rPr>
                <w:rFonts w:ascii="CESI_FS_GB13000" w:hAnsi="CESI_FS_GB13000" w:eastAsia="CESI_FS_GB13000" w:cs="CESI_FS_GB13000"/>
                <w:spacing w:val="8"/>
                <w:sz w:val="28"/>
                <w:szCs w:val="28"/>
              </w:rPr>
              <w:t>10</w:t>
            </w: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～</w:t>
            </w:r>
            <w:r>
              <w:rPr>
                <w:rFonts w:ascii="CESI_FS_GB13000" w:hAnsi="CESI_FS_GB13000" w:eastAsia="CESI_FS_GB13000" w:cs="CESI_FS_GB13000"/>
                <w:spacing w:val="8"/>
                <w:sz w:val="28"/>
                <w:szCs w:val="28"/>
              </w:rPr>
              <w:t>8</w:t>
            </w:r>
          </w:p>
          <w:p w14:paraId="67C07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400" w:lineRule="exact"/>
              <w:ind w:left="127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>较强：</w:t>
            </w:r>
            <w:r>
              <w:rPr>
                <w:rFonts w:ascii="CESI_FS_GB13000" w:hAnsi="CESI_FS_GB13000" w:eastAsia="CESI_FS_GB13000" w:cs="CESI_FS_GB13000"/>
                <w:spacing w:val="2"/>
                <w:sz w:val="28"/>
                <w:szCs w:val="28"/>
              </w:rPr>
              <w:t>7</w:t>
            </w: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>～</w:t>
            </w:r>
            <w:r>
              <w:rPr>
                <w:rFonts w:ascii="CESI_FS_GB13000" w:hAnsi="CESI_FS_GB13000" w:eastAsia="CESI_FS_GB13000" w:cs="CESI_FS_GB13000"/>
                <w:spacing w:val="2"/>
                <w:sz w:val="28"/>
                <w:szCs w:val="28"/>
              </w:rPr>
              <w:t>5</w:t>
            </w:r>
          </w:p>
          <w:p w14:paraId="081F2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400" w:lineRule="exact"/>
              <w:ind w:left="136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一般：</w:t>
            </w:r>
            <w:r>
              <w:rPr>
                <w:rFonts w:ascii="CESI_FS_GB13000" w:hAnsi="CESI_FS_GB13000" w:eastAsia="CESI_FS_GB13000" w:cs="CESI_FS_GB13000"/>
                <w:spacing w:val="-3"/>
                <w:sz w:val="28"/>
                <w:szCs w:val="28"/>
              </w:rPr>
              <w:t>4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～</w:t>
            </w:r>
            <w:r>
              <w:rPr>
                <w:rFonts w:ascii="CESI_FS_GB13000" w:hAnsi="CESI_FS_GB13000" w:eastAsia="CESI_FS_GB13000" w:cs="CESI_FS_GB13000"/>
                <w:spacing w:val="-3"/>
                <w:sz w:val="28"/>
                <w:szCs w:val="28"/>
              </w:rPr>
              <w:t>2</w:t>
            </w:r>
          </w:p>
          <w:p w14:paraId="5E613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400" w:lineRule="exact"/>
              <w:ind w:left="127"/>
              <w:textAlignment w:val="auto"/>
              <w:rPr>
                <w:rFonts w:ascii="CESI_FS_GB13000" w:hAnsi="CESI_FS_GB13000" w:eastAsia="CESI_FS_GB13000" w:cs="CESI_FS_GB13000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较差：</w:t>
            </w:r>
            <w:r>
              <w:rPr>
                <w:rFonts w:ascii="CESI_FS_GB13000" w:hAnsi="CESI_FS_GB13000" w:eastAsia="CESI_FS_GB13000" w:cs="CESI_FS_GB13000"/>
                <w:spacing w:val="6"/>
                <w:sz w:val="28"/>
                <w:szCs w:val="28"/>
              </w:rPr>
              <w:t>1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～</w:t>
            </w:r>
            <w:r>
              <w:rPr>
                <w:rFonts w:ascii="CESI_FS_GB13000" w:hAnsi="CESI_FS_GB13000" w:eastAsia="CESI_FS_GB13000" w:cs="CESI_FS_GB13000"/>
                <w:spacing w:val="6"/>
                <w:sz w:val="28"/>
                <w:szCs w:val="28"/>
              </w:rPr>
              <w:t>0</w:t>
            </w:r>
          </w:p>
        </w:tc>
      </w:tr>
    </w:tbl>
    <w:p w14:paraId="09E6B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footerReference r:id="rId11" w:type="default"/>
      <w:pgSz w:w="16838" w:h="11906" w:orient="landscape"/>
      <w:pgMar w:top="1417" w:right="1440" w:bottom="1417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Mono">
    <w:panose1 w:val="020F0409020205020404"/>
    <w:charset w:val="86"/>
    <w:family w:val="auto"/>
    <w:pitch w:val="default"/>
    <w:sig w:usb0="E4002EFF" w:usb1="C2007FFF" w:usb2="00209028" w:usb3="00100000" w:csb0="6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_FS_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05F8E">
    <w:pPr>
      <w:spacing w:before="1" w:line="175" w:lineRule="auto"/>
      <w:ind w:left="1"/>
      <w:rPr>
        <w:rFonts w:ascii="CESI_FS_GB13000" w:hAnsi="CESI_FS_GB13000" w:eastAsia="CESI_FS_GB13000" w:cs="CESI_FS_GB13000"/>
        <w:spacing w:val="8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F019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5F019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544C3">
    <w:pPr>
      <w:spacing w:line="176" w:lineRule="auto"/>
      <w:rPr>
        <w:rFonts w:ascii="CESI_FS_GB13000" w:hAnsi="CESI_FS_GB13000" w:eastAsia="CESI_FS_GB13000" w:cs="CESI_FS_GB1300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2E8B9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2E8B9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92263">
    <w:pPr>
      <w:spacing w:line="175" w:lineRule="auto"/>
      <w:rPr>
        <w:rFonts w:ascii="CESI_FS_GB13000" w:hAnsi="CESI_FS_GB13000" w:eastAsia="CESI_FS_GB13000" w:cs="CESI_FS_GB1300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62F56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62F56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66EFD">
    <w:pPr>
      <w:spacing w:before="1" w:line="175" w:lineRule="auto"/>
      <w:jc w:val="right"/>
      <w:rPr>
        <w:rFonts w:ascii="CESI_FS_GB13000" w:hAnsi="CESI_FS_GB13000" w:eastAsia="CESI_FS_GB13000" w:cs="CESI_FS_GB1300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1C54C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1C54C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A4821">
    <w:pPr>
      <w:spacing w:before="1" w:line="174" w:lineRule="auto"/>
      <w:jc w:val="right"/>
      <w:rPr>
        <w:rFonts w:ascii="CESI_FS_GB13000" w:hAnsi="CESI_FS_GB13000" w:eastAsia="CESI_FS_GB13000" w:cs="CESI_FS_GB1300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6D58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66D58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97643">
    <w:pPr>
      <w:spacing w:before="1" w:line="175" w:lineRule="auto"/>
      <w:rPr>
        <w:rFonts w:ascii="CESI_FS_GB13000" w:hAnsi="CESI_FS_GB13000" w:eastAsia="CESI_FS_GB13000" w:cs="CESI_FS_GB1300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B4952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B4952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05078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30A2DE5">
                          <w:pPr>
                            <w:pStyle w:val="4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lang w:val="zh-CN"/>
                            </w:rPr>
                            <w:t>5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HNY36HmAQAAx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0A2DE5">
                    <w:pPr>
                      <w:pStyle w:val="4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PAGE   \* MERGEFORMAT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  <w:lang w:val="zh-CN"/>
                      </w:rPr>
                      <w:t>5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FCCD3">
    <w:pPr>
      <w:pStyle w:val="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48977"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OTc4NTI2NjkxZDI2MDRmZmM2YTBjZDUwNTRmNjcifQ=="/>
  </w:docVars>
  <w:rsids>
    <w:rsidRoot w:val="00FE267D"/>
    <w:rsid w:val="00127120"/>
    <w:rsid w:val="00130C23"/>
    <w:rsid w:val="001F2061"/>
    <w:rsid w:val="002528E4"/>
    <w:rsid w:val="003C726F"/>
    <w:rsid w:val="00412CC2"/>
    <w:rsid w:val="00453C01"/>
    <w:rsid w:val="004C749D"/>
    <w:rsid w:val="00534F29"/>
    <w:rsid w:val="005403C6"/>
    <w:rsid w:val="005A3BA6"/>
    <w:rsid w:val="005F07E2"/>
    <w:rsid w:val="0066180F"/>
    <w:rsid w:val="006F6B39"/>
    <w:rsid w:val="00845761"/>
    <w:rsid w:val="008B7B31"/>
    <w:rsid w:val="009744D0"/>
    <w:rsid w:val="00AF574C"/>
    <w:rsid w:val="00B02474"/>
    <w:rsid w:val="00B60D40"/>
    <w:rsid w:val="00C528B6"/>
    <w:rsid w:val="00C566E7"/>
    <w:rsid w:val="00DB2B3B"/>
    <w:rsid w:val="00DC032D"/>
    <w:rsid w:val="00EA3993"/>
    <w:rsid w:val="00F10A0D"/>
    <w:rsid w:val="00F413DA"/>
    <w:rsid w:val="00FB6137"/>
    <w:rsid w:val="00FE267D"/>
    <w:rsid w:val="04FC01F9"/>
    <w:rsid w:val="063D5A7F"/>
    <w:rsid w:val="07E450F9"/>
    <w:rsid w:val="07EB69E2"/>
    <w:rsid w:val="0CFB57BD"/>
    <w:rsid w:val="0D2B6B17"/>
    <w:rsid w:val="0EC21855"/>
    <w:rsid w:val="12D44F10"/>
    <w:rsid w:val="1306440E"/>
    <w:rsid w:val="139249BA"/>
    <w:rsid w:val="148B05EB"/>
    <w:rsid w:val="165F2F8B"/>
    <w:rsid w:val="16B77A7C"/>
    <w:rsid w:val="18146C23"/>
    <w:rsid w:val="1B881739"/>
    <w:rsid w:val="1CA655CD"/>
    <w:rsid w:val="2F430C34"/>
    <w:rsid w:val="2FE12C6D"/>
    <w:rsid w:val="313F2650"/>
    <w:rsid w:val="333D3CAB"/>
    <w:rsid w:val="36261FD4"/>
    <w:rsid w:val="3647736B"/>
    <w:rsid w:val="385C5F52"/>
    <w:rsid w:val="39DE794B"/>
    <w:rsid w:val="3E6B5B44"/>
    <w:rsid w:val="46D70F26"/>
    <w:rsid w:val="47B11892"/>
    <w:rsid w:val="4AB363A7"/>
    <w:rsid w:val="4EF370E7"/>
    <w:rsid w:val="4F31490E"/>
    <w:rsid w:val="52423F1E"/>
    <w:rsid w:val="526A3651"/>
    <w:rsid w:val="544326A7"/>
    <w:rsid w:val="563B5250"/>
    <w:rsid w:val="569C282B"/>
    <w:rsid w:val="574F0112"/>
    <w:rsid w:val="5A56E27E"/>
    <w:rsid w:val="5FDFC514"/>
    <w:rsid w:val="60381FDA"/>
    <w:rsid w:val="60AB7A80"/>
    <w:rsid w:val="613B360D"/>
    <w:rsid w:val="62E275A7"/>
    <w:rsid w:val="656E0936"/>
    <w:rsid w:val="68984C30"/>
    <w:rsid w:val="6A1447AB"/>
    <w:rsid w:val="6B103428"/>
    <w:rsid w:val="70194FCB"/>
    <w:rsid w:val="71C52A09"/>
    <w:rsid w:val="76E916D9"/>
    <w:rsid w:val="78C73D35"/>
    <w:rsid w:val="7ABB7CF5"/>
    <w:rsid w:val="7C690409"/>
    <w:rsid w:val="7FB38549"/>
    <w:rsid w:val="C35F22F9"/>
    <w:rsid w:val="FB7E949C"/>
    <w:rsid w:val="FF7F35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HTML Preformatted"/>
    <w:basedOn w:val="1"/>
    <w:qFormat/>
    <w:uiPriority w:val="0"/>
    <w:pPr>
      <w:jc w:val="left"/>
    </w:pPr>
    <w:rPr>
      <w:rFonts w:hint="eastAsia" w:ascii="宋体" w:hAnsi="宋体" w:cs="Times New Roman"/>
      <w:kern w:val="0"/>
      <w:sz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标题 1 字符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页脚 字符"/>
    <w:link w:val="4"/>
    <w:qFormat/>
    <w:uiPriority w:val="99"/>
    <w:rPr>
      <w:sz w:val="18"/>
      <w:szCs w:val="18"/>
    </w:rPr>
  </w:style>
  <w:style w:type="character" w:customStyle="1" w:styleId="14">
    <w:name w:val="页眉 字符"/>
    <w:link w:val="5"/>
    <w:qFormat/>
    <w:uiPriority w:val="99"/>
    <w:rPr>
      <w:sz w:val="18"/>
      <w:szCs w:val="18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FreeMono" w:hAnsi="FreeMono" w:eastAsia="FreeMono" w:cs="FreeMono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23</Pages>
  <Words>2135</Words>
  <Characters>2227</Characters>
  <Lines>32</Lines>
  <Paragraphs>9</Paragraphs>
  <TotalTime>9</TotalTime>
  <ScaleCrop>false</ScaleCrop>
  <LinksUpToDate>false</LinksUpToDate>
  <CharactersWithSpaces>2251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2022-06-08T20:25:00Z</dcterms:created>
  <dc:creator>China</dc:creator>
  <cp:lastModifiedBy>王冠</cp:lastModifiedBy>
  <cp:lastPrinted>2026-06-01T18:06:21Z</cp:lastPrinted>
  <dcterms:modified xsi:type="dcterms:W3CDTF">2026-06-01T18:11:50Z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66193AC7370A60EC4CEE1C6AB4F75007_43</vt:lpwstr>
  </property>
</Properties>
</file>